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B4" w:rsidRPr="008F202B" w:rsidRDefault="00E330B4" w:rsidP="00EC22B5">
      <w:pPr>
        <w:spacing w:after="0" w:line="480" w:lineRule="auto"/>
        <w:rPr>
          <w:rFonts w:ascii="Times New Roman" w:hAnsi="Times New Roman" w:cs="Times New Roman"/>
          <w:sz w:val="24"/>
          <w:szCs w:val="24"/>
        </w:rPr>
      </w:pPr>
      <w:bookmarkStart w:id="0" w:name="_GoBack"/>
      <w:bookmarkEnd w:id="0"/>
    </w:p>
    <w:p w:rsidR="00E330B4" w:rsidRPr="008F202B" w:rsidRDefault="00E330B4" w:rsidP="00EC22B5">
      <w:pPr>
        <w:spacing w:after="0" w:line="480" w:lineRule="auto"/>
        <w:rPr>
          <w:rFonts w:ascii="Times New Roman" w:hAnsi="Times New Roman" w:cs="Times New Roman"/>
          <w:sz w:val="24"/>
          <w:szCs w:val="24"/>
        </w:rPr>
      </w:pPr>
    </w:p>
    <w:p w:rsidR="00E330B4" w:rsidRPr="008F202B" w:rsidRDefault="00E330B4" w:rsidP="00EC22B5">
      <w:pPr>
        <w:spacing w:after="0" w:line="480" w:lineRule="auto"/>
        <w:rPr>
          <w:rFonts w:ascii="Times New Roman" w:hAnsi="Times New Roman" w:cs="Times New Roman"/>
          <w:sz w:val="24"/>
          <w:szCs w:val="24"/>
        </w:rPr>
      </w:pPr>
    </w:p>
    <w:p w:rsidR="009F3F75" w:rsidRPr="008F202B" w:rsidRDefault="009F3F75" w:rsidP="00EC22B5">
      <w:pPr>
        <w:spacing w:after="0" w:line="480" w:lineRule="auto"/>
        <w:rPr>
          <w:rFonts w:ascii="Times New Roman" w:hAnsi="Times New Roman" w:cs="Times New Roman"/>
          <w:sz w:val="24"/>
          <w:szCs w:val="24"/>
        </w:rPr>
      </w:pPr>
    </w:p>
    <w:p w:rsidR="00E330B4" w:rsidRPr="008F202B" w:rsidRDefault="00E330B4" w:rsidP="00EC22B5">
      <w:pPr>
        <w:spacing w:after="0" w:line="480" w:lineRule="auto"/>
        <w:jc w:val="center"/>
        <w:rPr>
          <w:rFonts w:ascii="Times New Roman" w:hAnsi="Times New Roman" w:cs="Times New Roman"/>
          <w:sz w:val="24"/>
          <w:szCs w:val="24"/>
        </w:rPr>
      </w:pPr>
    </w:p>
    <w:p w:rsidR="00E330B4" w:rsidRPr="008F202B" w:rsidRDefault="00E330B4" w:rsidP="00EC22B5">
      <w:pPr>
        <w:spacing w:after="0" w:line="480" w:lineRule="auto"/>
        <w:jc w:val="center"/>
        <w:rPr>
          <w:rFonts w:ascii="Times New Roman" w:hAnsi="Times New Roman" w:cs="Times New Roman"/>
          <w:sz w:val="24"/>
          <w:szCs w:val="24"/>
        </w:rPr>
      </w:pPr>
    </w:p>
    <w:p w:rsidR="00E330B4" w:rsidRPr="008F202B" w:rsidRDefault="00912BF4" w:rsidP="00EC22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Bones of Contention</w:t>
      </w:r>
    </w:p>
    <w:p w:rsidR="00E330B4" w:rsidRPr="0080038F" w:rsidRDefault="008F202B" w:rsidP="00EC22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Paul Kirby</w:t>
      </w:r>
    </w:p>
    <w:p w:rsidR="00E330B4" w:rsidRPr="0080038F" w:rsidRDefault="00DA2E7D" w:rsidP="00EC22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Chamberlain College of Nursing</w:t>
      </w:r>
    </w:p>
    <w:p w:rsidR="00E330B4" w:rsidRDefault="008F202B" w:rsidP="00EC22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SOCS-350N</w:t>
      </w:r>
      <w:r w:rsidR="009F3F75">
        <w:rPr>
          <w:rFonts w:ascii="Times New Roman" w:hAnsi="Times New Roman" w:cs="Times New Roman"/>
          <w:sz w:val="24"/>
          <w:szCs w:val="24"/>
        </w:rPr>
        <w:t xml:space="preserve">: </w:t>
      </w:r>
      <w:r>
        <w:rPr>
          <w:rFonts w:ascii="Times New Roman" w:hAnsi="Times New Roman" w:cs="Times New Roman"/>
          <w:sz w:val="24"/>
          <w:szCs w:val="24"/>
        </w:rPr>
        <w:t>Cultural Diversity in Organizations</w:t>
      </w:r>
    </w:p>
    <w:p w:rsidR="00660B59" w:rsidRPr="0080038F" w:rsidRDefault="008F202B" w:rsidP="00EC22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Spring 2013</w:t>
      </w:r>
    </w:p>
    <w:p w:rsidR="00334963" w:rsidRDefault="00334963" w:rsidP="00EC22B5">
      <w:pPr>
        <w:spacing w:line="480" w:lineRule="auto"/>
        <w:rPr>
          <w:rFonts w:ascii="Times New Roman" w:hAnsi="Times New Roman" w:cs="Times New Roman"/>
          <w:sz w:val="24"/>
          <w:szCs w:val="24"/>
        </w:rPr>
      </w:pPr>
    </w:p>
    <w:p w:rsidR="00355263" w:rsidRDefault="00355263" w:rsidP="00EC22B5">
      <w:pPr>
        <w:spacing w:line="480" w:lineRule="auto"/>
        <w:rPr>
          <w:rFonts w:ascii="Times New Roman" w:hAnsi="Times New Roman" w:cs="Times New Roman"/>
          <w:sz w:val="24"/>
          <w:szCs w:val="24"/>
        </w:rPr>
      </w:pPr>
    </w:p>
    <w:p w:rsidR="00355263" w:rsidRDefault="00355263" w:rsidP="00EC22B5">
      <w:pPr>
        <w:spacing w:line="480" w:lineRule="auto"/>
        <w:rPr>
          <w:rFonts w:ascii="Times New Roman" w:hAnsi="Times New Roman" w:cs="Times New Roman"/>
          <w:sz w:val="24"/>
          <w:szCs w:val="24"/>
        </w:rPr>
        <w:sectPr w:rsidR="00355263" w:rsidSect="00175A16">
          <w:headerReference w:type="default" r:id="rId8"/>
          <w:headerReference w:type="first" r:id="rId9"/>
          <w:pgSz w:w="12240" w:h="15840"/>
          <w:pgMar w:top="1440" w:right="1440" w:bottom="1440" w:left="1440" w:header="720" w:footer="720" w:gutter="0"/>
          <w:cols w:space="720"/>
          <w:titlePg/>
          <w:docGrid w:linePitch="360"/>
        </w:sectPr>
      </w:pPr>
    </w:p>
    <w:p w:rsidR="00E330B4" w:rsidRPr="00ED2D67" w:rsidRDefault="00912BF4" w:rsidP="00EC22B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Bones of Contention</w:t>
      </w:r>
    </w:p>
    <w:p w:rsidR="00D55419" w:rsidRPr="00EC22B5" w:rsidRDefault="00593AE6" w:rsidP="00EC22B5">
      <w:pPr>
        <w:spacing w:after="0" w:line="480" w:lineRule="auto"/>
        <w:ind w:left="720" w:right="720"/>
        <w:rPr>
          <w:rFonts w:ascii="Times New Roman" w:hAnsi="Times New Roman" w:cs="Times New Roman"/>
          <w:i/>
          <w:iCs/>
          <w:sz w:val="24"/>
          <w:szCs w:val="24"/>
        </w:rPr>
      </w:pPr>
      <w:r w:rsidRPr="0080038F">
        <w:rPr>
          <w:rFonts w:ascii="Times New Roman" w:hAnsi="Times New Roman" w:cs="Times New Roman"/>
          <w:sz w:val="24"/>
          <w:szCs w:val="24"/>
        </w:rPr>
        <w:tab/>
      </w:r>
      <w:r w:rsidR="00EC22B5">
        <w:rPr>
          <w:rFonts w:ascii="Times New Roman" w:hAnsi="Times New Roman" w:cs="Times New Roman"/>
          <w:i/>
          <w:iCs/>
          <w:sz w:val="24"/>
          <w:szCs w:val="24"/>
        </w:rPr>
        <w:t>"Show me the manner in which a nation</w:t>
      </w:r>
      <w:r w:rsidR="00E37BC9" w:rsidRPr="00EC22B5">
        <w:rPr>
          <w:rFonts w:ascii="Times New Roman" w:hAnsi="Times New Roman" w:cs="Times New Roman"/>
          <w:i/>
          <w:iCs/>
          <w:sz w:val="24"/>
          <w:szCs w:val="24"/>
        </w:rPr>
        <w:t xml:space="preserve"> cares for its dead and I will measure with mathematical exactness the tender sympathies of its people, their respect for the laws of the land and their loyalty to high ideals." </w:t>
      </w:r>
      <w:r w:rsidR="00E37BC9" w:rsidRPr="00E37BC9">
        <w:rPr>
          <w:rFonts w:ascii="Times New Roman" w:hAnsi="Times New Roman" w:cs="Times New Roman"/>
          <w:iCs/>
          <w:sz w:val="24"/>
          <w:szCs w:val="24"/>
        </w:rPr>
        <w:t>– Gladstone</w:t>
      </w:r>
    </w:p>
    <w:p w:rsidR="00D4144A" w:rsidRDefault="00D4144A" w:rsidP="00EC22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live in a culturally diverse society.  The success and sustainability of our modern infrastructure is dependent on collaborative interactions between the diverse cultural groups within our society.  This paper will examine the relationship between the federal government and the American Indian and Alaska Native (AIAN) population.  </w:t>
      </w:r>
    </w:p>
    <w:p w:rsidR="00615924" w:rsidRDefault="00615924" w:rsidP="00EC22B5">
      <w:pPr>
        <w:spacing w:after="0" w:line="480" w:lineRule="auto"/>
        <w:ind w:firstLine="720"/>
        <w:rPr>
          <w:rFonts w:ascii="Times New Roman" w:hAnsi="Times New Roman" w:cs="Times New Roman"/>
          <w:sz w:val="24"/>
          <w:szCs w:val="24"/>
        </w:rPr>
      </w:pPr>
      <w:r w:rsidRPr="00615924">
        <w:rPr>
          <w:rFonts w:ascii="Times New Roman" w:hAnsi="Times New Roman" w:cs="Times New Roman"/>
          <w:sz w:val="24"/>
          <w:szCs w:val="24"/>
        </w:rPr>
        <w:t>In the mid-20</w:t>
      </w:r>
      <w:r w:rsidRPr="00615924">
        <w:rPr>
          <w:rFonts w:ascii="Times New Roman" w:hAnsi="Times New Roman" w:cs="Times New Roman"/>
          <w:sz w:val="24"/>
          <w:szCs w:val="24"/>
          <w:vertAlign w:val="superscript"/>
        </w:rPr>
        <w:t>th</w:t>
      </w:r>
      <w:r w:rsidRPr="00615924">
        <w:rPr>
          <w:rFonts w:ascii="Times New Roman" w:hAnsi="Times New Roman" w:cs="Times New Roman"/>
          <w:sz w:val="24"/>
          <w:szCs w:val="24"/>
        </w:rPr>
        <w:t xml:space="preserve"> Century, several large </w:t>
      </w:r>
      <w:r>
        <w:rPr>
          <w:rFonts w:ascii="Times New Roman" w:hAnsi="Times New Roman" w:cs="Times New Roman"/>
          <w:sz w:val="24"/>
          <w:szCs w:val="24"/>
        </w:rPr>
        <w:t>h</w:t>
      </w:r>
      <w:r w:rsidR="00E37BC9">
        <w:rPr>
          <w:rFonts w:ascii="Times New Roman" w:hAnsi="Times New Roman" w:cs="Times New Roman"/>
          <w:sz w:val="24"/>
          <w:szCs w:val="24"/>
        </w:rPr>
        <w:t xml:space="preserve">ydro-electric </w:t>
      </w:r>
      <w:r>
        <w:rPr>
          <w:rFonts w:ascii="Times New Roman" w:hAnsi="Times New Roman" w:cs="Times New Roman"/>
          <w:sz w:val="24"/>
          <w:szCs w:val="24"/>
        </w:rPr>
        <w:t xml:space="preserve">dams were constructed by the federal government with little consideration </w:t>
      </w:r>
      <w:r w:rsidR="002354E1">
        <w:rPr>
          <w:rFonts w:ascii="Times New Roman" w:hAnsi="Times New Roman" w:cs="Times New Roman"/>
          <w:sz w:val="24"/>
          <w:szCs w:val="24"/>
        </w:rPr>
        <w:t>given to the</w:t>
      </w:r>
      <w:r w:rsidR="006E74B2">
        <w:rPr>
          <w:rFonts w:ascii="Times New Roman" w:hAnsi="Times New Roman" w:cs="Times New Roman"/>
          <w:sz w:val="24"/>
          <w:szCs w:val="24"/>
        </w:rPr>
        <w:t xml:space="preserve"> holistic </w:t>
      </w:r>
      <w:r>
        <w:rPr>
          <w:rFonts w:ascii="Times New Roman" w:hAnsi="Times New Roman" w:cs="Times New Roman"/>
          <w:sz w:val="24"/>
          <w:szCs w:val="24"/>
        </w:rPr>
        <w:t>consequences</w:t>
      </w:r>
      <w:r w:rsidR="006433F2">
        <w:rPr>
          <w:rFonts w:ascii="Times New Roman" w:hAnsi="Times New Roman" w:cs="Times New Roman"/>
          <w:sz w:val="24"/>
          <w:szCs w:val="24"/>
        </w:rPr>
        <w:t>, s</w:t>
      </w:r>
      <w:r>
        <w:rPr>
          <w:rFonts w:ascii="Times New Roman" w:hAnsi="Times New Roman" w:cs="Times New Roman"/>
          <w:sz w:val="24"/>
          <w:szCs w:val="24"/>
        </w:rPr>
        <w:t>uch as the impact of mass flooding on American Indian culture</w:t>
      </w:r>
      <w:r w:rsidR="002354E1">
        <w:rPr>
          <w:rFonts w:ascii="Times New Roman" w:hAnsi="Times New Roman" w:cs="Times New Roman"/>
          <w:sz w:val="24"/>
          <w:szCs w:val="24"/>
        </w:rPr>
        <w:t>.</w:t>
      </w:r>
      <w:r>
        <w:rPr>
          <w:rFonts w:ascii="Times New Roman" w:hAnsi="Times New Roman" w:cs="Times New Roman"/>
          <w:sz w:val="24"/>
          <w:szCs w:val="24"/>
        </w:rPr>
        <w:t xml:space="preserve"> </w:t>
      </w:r>
      <w:r w:rsidR="009E1206">
        <w:rPr>
          <w:rFonts w:ascii="Times New Roman" w:hAnsi="Times New Roman" w:cs="Times New Roman"/>
          <w:sz w:val="24"/>
          <w:szCs w:val="24"/>
        </w:rPr>
        <w:t xml:space="preserve">  </w:t>
      </w:r>
    </w:p>
    <w:p w:rsidR="00615924" w:rsidRDefault="009E1206" w:rsidP="00EC22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will </w:t>
      </w:r>
      <w:r w:rsidR="00615924">
        <w:rPr>
          <w:rFonts w:ascii="Times New Roman" w:hAnsi="Times New Roman" w:cs="Times New Roman"/>
          <w:sz w:val="24"/>
          <w:szCs w:val="24"/>
        </w:rPr>
        <w:t xml:space="preserve">use the discovery of </w:t>
      </w:r>
      <w:r w:rsidR="00D864E5">
        <w:rPr>
          <w:rFonts w:ascii="Times New Roman" w:hAnsi="Times New Roman" w:cs="Times New Roman"/>
          <w:sz w:val="24"/>
          <w:szCs w:val="24"/>
        </w:rPr>
        <w:t xml:space="preserve">Native American human remains after lowering the watershed of a lake created by a hydro-electric </w:t>
      </w:r>
      <w:r w:rsidR="00615924">
        <w:rPr>
          <w:rFonts w:ascii="Times New Roman" w:hAnsi="Times New Roman" w:cs="Times New Roman"/>
          <w:sz w:val="24"/>
          <w:szCs w:val="24"/>
        </w:rPr>
        <w:t xml:space="preserve">dam </w:t>
      </w:r>
      <w:r w:rsidR="00D864E5">
        <w:rPr>
          <w:rFonts w:ascii="Times New Roman" w:hAnsi="Times New Roman" w:cs="Times New Roman"/>
          <w:sz w:val="24"/>
          <w:szCs w:val="24"/>
        </w:rPr>
        <w:t xml:space="preserve">and the subsequent federal Indian policies </w:t>
      </w:r>
      <w:r w:rsidR="00615924">
        <w:rPr>
          <w:rFonts w:ascii="Times New Roman" w:hAnsi="Times New Roman" w:cs="Times New Roman"/>
          <w:sz w:val="24"/>
          <w:szCs w:val="24"/>
        </w:rPr>
        <w:t xml:space="preserve">as a vehicle to </w:t>
      </w:r>
      <w:r w:rsidR="00D864E5">
        <w:rPr>
          <w:rFonts w:ascii="Times New Roman" w:hAnsi="Times New Roman" w:cs="Times New Roman"/>
          <w:sz w:val="24"/>
          <w:szCs w:val="24"/>
        </w:rPr>
        <w:t>examine i</w:t>
      </w:r>
      <w:r>
        <w:rPr>
          <w:rFonts w:ascii="Times New Roman" w:hAnsi="Times New Roman" w:cs="Times New Roman"/>
          <w:sz w:val="24"/>
          <w:szCs w:val="24"/>
        </w:rPr>
        <w:t xml:space="preserve">ssues such as </w:t>
      </w:r>
      <w:r w:rsidR="007F2FC8">
        <w:rPr>
          <w:rFonts w:ascii="Times New Roman" w:hAnsi="Times New Roman" w:cs="Times New Roman"/>
          <w:sz w:val="24"/>
          <w:szCs w:val="24"/>
        </w:rPr>
        <w:t>historical trauma</w:t>
      </w:r>
      <w:r>
        <w:rPr>
          <w:rFonts w:ascii="Times New Roman" w:hAnsi="Times New Roman" w:cs="Times New Roman"/>
          <w:sz w:val="24"/>
          <w:szCs w:val="24"/>
        </w:rPr>
        <w:t xml:space="preserve">, tribal sovereignty, and </w:t>
      </w:r>
      <w:r w:rsidR="006E74B2">
        <w:rPr>
          <w:rFonts w:ascii="Times New Roman" w:hAnsi="Times New Roman" w:cs="Times New Roman"/>
          <w:sz w:val="24"/>
          <w:szCs w:val="24"/>
        </w:rPr>
        <w:t>the struggle b</w:t>
      </w:r>
      <w:r w:rsidR="00E23666">
        <w:rPr>
          <w:rFonts w:ascii="Times New Roman" w:hAnsi="Times New Roman" w:cs="Times New Roman"/>
          <w:sz w:val="24"/>
          <w:szCs w:val="24"/>
        </w:rPr>
        <w:t>etween the f</w:t>
      </w:r>
      <w:r w:rsidR="006E74B2">
        <w:rPr>
          <w:rFonts w:ascii="Times New Roman" w:hAnsi="Times New Roman" w:cs="Times New Roman"/>
          <w:sz w:val="24"/>
          <w:szCs w:val="24"/>
        </w:rPr>
        <w:t>ederal governmen</w:t>
      </w:r>
      <w:r w:rsidR="0037257C">
        <w:rPr>
          <w:rFonts w:ascii="Times New Roman" w:hAnsi="Times New Roman" w:cs="Times New Roman"/>
          <w:sz w:val="24"/>
          <w:szCs w:val="24"/>
        </w:rPr>
        <w:t>t and the AIAN population</w:t>
      </w:r>
      <w:r w:rsidR="006E74B2">
        <w:rPr>
          <w:rFonts w:ascii="Times New Roman" w:hAnsi="Times New Roman" w:cs="Times New Roman"/>
          <w:sz w:val="24"/>
          <w:szCs w:val="24"/>
        </w:rPr>
        <w:t xml:space="preserve"> which culminated in many reforms</w:t>
      </w:r>
      <w:r w:rsidR="00E23666">
        <w:rPr>
          <w:rFonts w:ascii="Times New Roman" w:hAnsi="Times New Roman" w:cs="Times New Roman"/>
          <w:sz w:val="24"/>
          <w:szCs w:val="24"/>
        </w:rPr>
        <w:t>, including</w:t>
      </w:r>
      <w:r w:rsidR="00D6579B">
        <w:rPr>
          <w:rFonts w:ascii="Times New Roman" w:hAnsi="Times New Roman" w:cs="Times New Roman"/>
          <w:sz w:val="24"/>
          <w:szCs w:val="24"/>
        </w:rPr>
        <w:t xml:space="preserve"> the National Historic Preservation Act of 1966 (Advisory Council on Histori</w:t>
      </w:r>
      <w:r w:rsidR="00E23666">
        <w:rPr>
          <w:rFonts w:ascii="Times New Roman" w:hAnsi="Times New Roman" w:cs="Times New Roman"/>
          <w:sz w:val="24"/>
          <w:szCs w:val="24"/>
        </w:rPr>
        <w:t>c Preservation, 2000)</w:t>
      </w:r>
      <w:r w:rsidR="00D6579B">
        <w:rPr>
          <w:rFonts w:ascii="Times New Roman" w:hAnsi="Times New Roman" w:cs="Times New Roman"/>
          <w:sz w:val="24"/>
          <w:szCs w:val="24"/>
        </w:rPr>
        <w:t xml:space="preserve"> and the Native American Graves Protection and Repatriation Act (U.S. Department of the Interior, 1990)</w:t>
      </w:r>
      <w:r w:rsidR="007C068A">
        <w:rPr>
          <w:rFonts w:ascii="Times New Roman" w:hAnsi="Times New Roman" w:cs="Times New Roman"/>
          <w:sz w:val="24"/>
          <w:szCs w:val="24"/>
        </w:rPr>
        <w:t>.  C</w:t>
      </w:r>
      <w:r w:rsidR="00196D5C">
        <w:rPr>
          <w:rFonts w:ascii="Times New Roman" w:hAnsi="Times New Roman" w:cs="Times New Roman"/>
          <w:sz w:val="24"/>
          <w:szCs w:val="24"/>
        </w:rPr>
        <w:t xml:space="preserve">omparative </w:t>
      </w:r>
      <w:r w:rsidR="007C068A" w:rsidRPr="007C068A">
        <w:rPr>
          <w:rFonts w:ascii="Times New Roman" w:hAnsi="Times New Roman" w:cs="Times New Roman"/>
          <w:sz w:val="24"/>
          <w:szCs w:val="24"/>
        </w:rPr>
        <w:t xml:space="preserve">attempts at reconciliation </w:t>
      </w:r>
      <w:r w:rsidR="007C068A">
        <w:rPr>
          <w:rFonts w:ascii="Times New Roman" w:hAnsi="Times New Roman" w:cs="Times New Roman"/>
          <w:sz w:val="24"/>
          <w:szCs w:val="24"/>
        </w:rPr>
        <w:t>between</w:t>
      </w:r>
      <w:r w:rsidR="007C068A" w:rsidRPr="007C068A">
        <w:rPr>
          <w:rFonts w:ascii="Times New Roman" w:hAnsi="Times New Roman" w:cs="Times New Roman"/>
          <w:sz w:val="24"/>
          <w:szCs w:val="24"/>
        </w:rPr>
        <w:t xml:space="preserve"> </w:t>
      </w:r>
      <w:r w:rsidR="007C068A">
        <w:rPr>
          <w:rFonts w:ascii="Times New Roman" w:hAnsi="Times New Roman" w:cs="Times New Roman"/>
          <w:sz w:val="24"/>
          <w:szCs w:val="24"/>
        </w:rPr>
        <w:t>commercial interests and</w:t>
      </w:r>
      <w:r w:rsidR="007C068A" w:rsidRPr="007C068A">
        <w:rPr>
          <w:rFonts w:ascii="Times New Roman" w:hAnsi="Times New Roman" w:cs="Times New Roman"/>
          <w:sz w:val="24"/>
          <w:szCs w:val="24"/>
        </w:rPr>
        <w:t xml:space="preserve"> AIAN </w:t>
      </w:r>
      <w:r w:rsidR="008413E4">
        <w:rPr>
          <w:rFonts w:ascii="Times New Roman" w:hAnsi="Times New Roman" w:cs="Times New Roman"/>
          <w:sz w:val="24"/>
          <w:szCs w:val="24"/>
        </w:rPr>
        <w:t>cultures</w:t>
      </w:r>
      <w:r w:rsidR="007C068A">
        <w:rPr>
          <w:rFonts w:ascii="Times New Roman" w:hAnsi="Times New Roman" w:cs="Times New Roman"/>
          <w:sz w:val="24"/>
          <w:szCs w:val="24"/>
        </w:rPr>
        <w:t xml:space="preserve"> will be referenced</w:t>
      </w:r>
      <w:r w:rsidR="006E74B2">
        <w:rPr>
          <w:rFonts w:ascii="Times New Roman" w:hAnsi="Times New Roman" w:cs="Times New Roman"/>
          <w:sz w:val="24"/>
          <w:szCs w:val="24"/>
        </w:rPr>
        <w:t>, su</w:t>
      </w:r>
      <w:r w:rsidR="00D6579B">
        <w:rPr>
          <w:rFonts w:ascii="Times New Roman" w:hAnsi="Times New Roman" w:cs="Times New Roman"/>
          <w:sz w:val="24"/>
          <w:szCs w:val="24"/>
        </w:rPr>
        <w:t>ch as the Oahe Dam Project</w:t>
      </w:r>
      <w:r w:rsidR="007C068A">
        <w:rPr>
          <w:rFonts w:ascii="Times New Roman" w:hAnsi="Times New Roman" w:cs="Times New Roman"/>
          <w:sz w:val="24"/>
          <w:szCs w:val="24"/>
        </w:rPr>
        <w:t xml:space="preserve"> and the Sioux Indians</w:t>
      </w:r>
      <w:r w:rsidR="00D6579B">
        <w:rPr>
          <w:rFonts w:ascii="Times New Roman" w:hAnsi="Times New Roman" w:cs="Times New Roman"/>
          <w:sz w:val="24"/>
          <w:szCs w:val="24"/>
        </w:rPr>
        <w:t>,</w:t>
      </w:r>
      <w:r w:rsidR="007C068A">
        <w:rPr>
          <w:rFonts w:ascii="Times New Roman" w:hAnsi="Times New Roman" w:cs="Times New Roman"/>
          <w:sz w:val="24"/>
          <w:szCs w:val="24"/>
        </w:rPr>
        <w:t xml:space="preserve"> </w:t>
      </w:r>
      <w:r w:rsidR="00E23666">
        <w:rPr>
          <w:rFonts w:ascii="Times New Roman" w:hAnsi="Times New Roman" w:cs="Times New Roman"/>
          <w:sz w:val="24"/>
          <w:szCs w:val="24"/>
        </w:rPr>
        <w:t xml:space="preserve">and </w:t>
      </w:r>
      <w:r w:rsidR="007C068A">
        <w:rPr>
          <w:rFonts w:ascii="Times New Roman" w:hAnsi="Times New Roman" w:cs="Times New Roman"/>
          <w:sz w:val="24"/>
          <w:szCs w:val="24"/>
        </w:rPr>
        <w:t>the Shasta Dam and</w:t>
      </w:r>
      <w:r w:rsidR="00D6579B">
        <w:rPr>
          <w:rFonts w:ascii="Times New Roman" w:hAnsi="Times New Roman" w:cs="Times New Roman"/>
          <w:sz w:val="24"/>
          <w:szCs w:val="24"/>
        </w:rPr>
        <w:t xml:space="preserve"> the Winnemem</w:t>
      </w:r>
      <w:r w:rsidR="007C068A">
        <w:rPr>
          <w:rFonts w:ascii="Times New Roman" w:hAnsi="Times New Roman" w:cs="Times New Roman"/>
          <w:sz w:val="24"/>
          <w:szCs w:val="24"/>
        </w:rPr>
        <w:t xml:space="preserve"> </w:t>
      </w:r>
      <w:r w:rsidR="00E23666">
        <w:rPr>
          <w:rFonts w:ascii="Times New Roman" w:hAnsi="Times New Roman" w:cs="Times New Roman"/>
          <w:sz w:val="24"/>
          <w:szCs w:val="24"/>
        </w:rPr>
        <w:t xml:space="preserve">and </w:t>
      </w:r>
      <w:r w:rsidR="007C068A">
        <w:rPr>
          <w:rFonts w:ascii="Times New Roman" w:hAnsi="Times New Roman" w:cs="Times New Roman"/>
          <w:sz w:val="24"/>
          <w:szCs w:val="24"/>
        </w:rPr>
        <w:t>Wintu tribe</w:t>
      </w:r>
      <w:r w:rsidR="00E23666">
        <w:rPr>
          <w:rFonts w:ascii="Times New Roman" w:hAnsi="Times New Roman" w:cs="Times New Roman"/>
          <w:sz w:val="24"/>
          <w:szCs w:val="24"/>
        </w:rPr>
        <w:t>s</w:t>
      </w:r>
      <w:r w:rsidR="007C068A">
        <w:rPr>
          <w:rFonts w:ascii="Times New Roman" w:hAnsi="Times New Roman" w:cs="Times New Roman"/>
          <w:sz w:val="24"/>
          <w:szCs w:val="24"/>
        </w:rPr>
        <w:t xml:space="preserve">.  </w:t>
      </w:r>
    </w:p>
    <w:p w:rsidR="00355263" w:rsidRDefault="008413E4" w:rsidP="00EC22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E23666">
        <w:rPr>
          <w:rFonts w:ascii="Times New Roman" w:hAnsi="Times New Roman" w:cs="Times New Roman"/>
          <w:sz w:val="24"/>
          <w:szCs w:val="24"/>
        </w:rPr>
        <w:t xml:space="preserve"> solution will be </w:t>
      </w:r>
      <w:r w:rsidR="00615924">
        <w:rPr>
          <w:rFonts w:ascii="Times New Roman" w:hAnsi="Times New Roman" w:cs="Times New Roman"/>
          <w:sz w:val="24"/>
          <w:szCs w:val="24"/>
        </w:rPr>
        <w:t>outlined for</w:t>
      </w:r>
      <w:r w:rsidR="005C3385">
        <w:rPr>
          <w:rFonts w:ascii="Times New Roman" w:hAnsi="Times New Roman" w:cs="Times New Roman"/>
          <w:sz w:val="24"/>
          <w:szCs w:val="24"/>
        </w:rPr>
        <w:t xml:space="preserve"> the troubled relations</w:t>
      </w:r>
      <w:r w:rsidR="00615924">
        <w:rPr>
          <w:rFonts w:ascii="Times New Roman" w:hAnsi="Times New Roman" w:cs="Times New Roman"/>
          <w:sz w:val="24"/>
          <w:szCs w:val="24"/>
        </w:rPr>
        <w:t>hip between ethics and economics</w:t>
      </w:r>
      <w:r w:rsidR="00D864E5">
        <w:rPr>
          <w:rFonts w:ascii="Times New Roman" w:hAnsi="Times New Roman" w:cs="Times New Roman"/>
          <w:sz w:val="24"/>
          <w:szCs w:val="24"/>
        </w:rPr>
        <w:t xml:space="preserve"> that has arisen from diversity conflicts</w:t>
      </w:r>
      <w:r w:rsidR="005C3385">
        <w:rPr>
          <w:rFonts w:ascii="Times New Roman" w:hAnsi="Times New Roman" w:cs="Times New Roman"/>
          <w:sz w:val="24"/>
          <w:szCs w:val="24"/>
        </w:rPr>
        <w:t>.</w:t>
      </w:r>
    </w:p>
    <w:p w:rsidR="00E23666" w:rsidRDefault="00E23666" w:rsidP="00EC22B5">
      <w:pPr>
        <w:spacing w:after="0" w:line="480" w:lineRule="auto"/>
        <w:ind w:firstLine="720"/>
        <w:rPr>
          <w:rFonts w:ascii="Times New Roman" w:hAnsi="Times New Roman" w:cs="Times New Roman"/>
          <w:sz w:val="24"/>
          <w:szCs w:val="24"/>
        </w:rPr>
      </w:pPr>
    </w:p>
    <w:p w:rsidR="00355263" w:rsidRPr="00ED2D67" w:rsidRDefault="00355263" w:rsidP="00EC22B5">
      <w:pPr>
        <w:pStyle w:val="ListParagraph"/>
        <w:numPr>
          <w:ilvl w:val="0"/>
          <w:numId w:val="1"/>
        </w:numPr>
        <w:spacing w:line="480" w:lineRule="auto"/>
        <w:rPr>
          <w:rFonts w:ascii="Times New Roman" w:hAnsi="Times New Roman" w:cs="Times New Roman"/>
          <w:b/>
          <w:sz w:val="24"/>
          <w:szCs w:val="24"/>
        </w:rPr>
      </w:pPr>
      <w:r w:rsidRPr="00ED2D67">
        <w:rPr>
          <w:rFonts w:ascii="Times New Roman" w:hAnsi="Times New Roman" w:cs="Times New Roman"/>
          <w:b/>
          <w:sz w:val="24"/>
          <w:szCs w:val="24"/>
        </w:rPr>
        <w:lastRenderedPageBreak/>
        <w:t>Title Page</w:t>
      </w:r>
    </w:p>
    <w:p w:rsidR="00355263" w:rsidRPr="00ED2D67" w:rsidRDefault="00355263" w:rsidP="00EC22B5">
      <w:pPr>
        <w:pStyle w:val="ListParagraph"/>
        <w:numPr>
          <w:ilvl w:val="0"/>
          <w:numId w:val="1"/>
        </w:numPr>
        <w:spacing w:line="480" w:lineRule="auto"/>
        <w:rPr>
          <w:rFonts w:ascii="Times New Roman" w:hAnsi="Times New Roman" w:cs="Times New Roman"/>
          <w:b/>
          <w:sz w:val="24"/>
          <w:szCs w:val="24"/>
        </w:rPr>
      </w:pPr>
      <w:r w:rsidRPr="00ED2D67">
        <w:rPr>
          <w:rFonts w:ascii="Times New Roman" w:hAnsi="Times New Roman" w:cs="Times New Roman"/>
          <w:b/>
          <w:sz w:val="24"/>
          <w:szCs w:val="24"/>
        </w:rPr>
        <w:t>Introduction</w:t>
      </w:r>
    </w:p>
    <w:p w:rsidR="00355263" w:rsidRPr="00ED2D67" w:rsidRDefault="00355263" w:rsidP="00EC22B5">
      <w:pPr>
        <w:pStyle w:val="ListParagraph"/>
        <w:numPr>
          <w:ilvl w:val="0"/>
          <w:numId w:val="1"/>
        </w:numPr>
        <w:spacing w:line="480" w:lineRule="auto"/>
        <w:rPr>
          <w:rFonts w:ascii="Times New Roman" w:hAnsi="Times New Roman" w:cs="Times New Roman"/>
          <w:b/>
          <w:sz w:val="24"/>
          <w:szCs w:val="24"/>
        </w:rPr>
      </w:pPr>
      <w:r w:rsidRPr="00ED2D67">
        <w:rPr>
          <w:rFonts w:ascii="Times New Roman" w:hAnsi="Times New Roman" w:cs="Times New Roman"/>
          <w:b/>
          <w:sz w:val="24"/>
          <w:szCs w:val="24"/>
        </w:rPr>
        <w:t>BODY:</w:t>
      </w:r>
    </w:p>
    <w:p w:rsidR="00355263" w:rsidRPr="00B63E4D" w:rsidRDefault="00355263" w:rsidP="00EC22B5">
      <w:pPr>
        <w:pStyle w:val="ListParagraph"/>
        <w:numPr>
          <w:ilvl w:val="0"/>
          <w:numId w:val="2"/>
        </w:numPr>
        <w:spacing w:line="480" w:lineRule="auto"/>
        <w:rPr>
          <w:rFonts w:ascii="Times New Roman" w:hAnsi="Times New Roman" w:cs="Times New Roman"/>
          <w:bCs/>
          <w:sz w:val="24"/>
          <w:szCs w:val="24"/>
        </w:rPr>
      </w:pPr>
      <w:r w:rsidRPr="00ED2D67">
        <w:rPr>
          <w:rFonts w:ascii="Times New Roman" w:hAnsi="Times New Roman" w:cs="Times New Roman"/>
          <w:b/>
          <w:sz w:val="24"/>
          <w:szCs w:val="24"/>
        </w:rPr>
        <w:t>Prevalence</w:t>
      </w:r>
      <w:r w:rsidR="00E7693D" w:rsidRPr="00ED2D67">
        <w:rPr>
          <w:rFonts w:ascii="Times New Roman" w:hAnsi="Times New Roman" w:cs="Times New Roman"/>
          <w:b/>
          <w:sz w:val="24"/>
          <w:szCs w:val="24"/>
        </w:rPr>
        <w:t>:</w:t>
      </w:r>
      <w:r w:rsidR="00E7693D">
        <w:rPr>
          <w:rFonts w:ascii="Times New Roman" w:hAnsi="Times New Roman" w:cs="Times New Roman"/>
          <w:sz w:val="24"/>
          <w:szCs w:val="24"/>
        </w:rPr>
        <w:t xml:space="preserve">  H</w:t>
      </w:r>
      <w:r w:rsidR="00E23666">
        <w:rPr>
          <w:rFonts w:ascii="Times New Roman" w:hAnsi="Times New Roman" w:cs="Times New Roman"/>
          <w:bCs/>
          <w:sz w:val="24"/>
          <w:szCs w:val="24"/>
        </w:rPr>
        <w:t xml:space="preserve">istorical overviews of </w:t>
      </w:r>
      <w:r w:rsidR="00B63E4D" w:rsidRPr="00B63E4D">
        <w:rPr>
          <w:rFonts w:ascii="Times New Roman" w:hAnsi="Times New Roman" w:cs="Times New Roman"/>
          <w:bCs/>
          <w:sz w:val="24"/>
          <w:szCs w:val="24"/>
        </w:rPr>
        <w:t>significant hydro-electric dam projects that greatly impacted AIAN</w:t>
      </w:r>
      <w:r w:rsidR="00E7693D">
        <w:rPr>
          <w:rFonts w:ascii="Times New Roman" w:hAnsi="Times New Roman" w:cs="Times New Roman"/>
          <w:bCs/>
          <w:sz w:val="24"/>
          <w:szCs w:val="24"/>
        </w:rPr>
        <w:t xml:space="preserve"> cultures will be examined.  Focusing on neg</w:t>
      </w:r>
      <w:r w:rsidR="00821FEB">
        <w:rPr>
          <w:rFonts w:ascii="Times New Roman" w:hAnsi="Times New Roman" w:cs="Times New Roman"/>
          <w:bCs/>
          <w:sz w:val="24"/>
          <w:szCs w:val="24"/>
        </w:rPr>
        <w:t>otiations between AIAN and the f</w:t>
      </w:r>
      <w:r w:rsidR="00E7693D">
        <w:rPr>
          <w:rFonts w:ascii="Times New Roman" w:hAnsi="Times New Roman" w:cs="Times New Roman"/>
          <w:bCs/>
          <w:sz w:val="24"/>
          <w:szCs w:val="24"/>
        </w:rPr>
        <w:t xml:space="preserve">ederal government, this section will identify challenges faced and </w:t>
      </w:r>
      <w:r w:rsidR="00D039FC">
        <w:rPr>
          <w:rFonts w:ascii="Times New Roman" w:hAnsi="Times New Roman" w:cs="Times New Roman"/>
          <w:bCs/>
          <w:sz w:val="24"/>
          <w:szCs w:val="24"/>
        </w:rPr>
        <w:t>subsequent resolutions.  H</w:t>
      </w:r>
      <w:r w:rsidR="00E7693D">
        <w:rPr>
          <w:rFonts w:ascii="Times New Roman" w:hAnsi="Times New Roman" w:cs="Times New Roman"/>
          <w:bCs/>
          <w:sz w:val="24"/>
          <w:szCs w:val="24"/>
        </w:rPr>
        <w:t xml:space="preserve">istorical events will be </w:t>
      </w:r>
      <w:r w:rsidR="00554858">
        <w:rPr>
          <w:rFonts w:ascii="Times New Roman" w:hAnsi="Times New Roman" w:cs="Times New Roman"/>
          <w:bCs/>
          <w:sz w:val="24"/>
          <w:szCs w:val="24"/>
        </w:rPr>
        <w:t>referenced to create a broader p</w:t>
      </w:r>
      <w:r w:rsidR="00E7693D">
        <w:rPr>
          <w:rFonts w:ascii="Times New Roman" w:hAnsi="Times New Roman" w:cs="Times New Roman"/>
          <w:bCs/>
          <w:sz w:val="24"/>
          <w:szCs w:val="24"/>
        </w:rPr>
        <w:t>e</w:t>
      </w:r>
      <w:r w:rsidR="00554858">
        <w:rPr>
          <w:rFonts w:ascii="Times New Roman" w:hAnsi="Times New Roman" w:cs="Times New Roman"/>
          <w:bCs/>
          <w:sz w:val="24"/>
          <w:szCs w:val="24"/>
        </w:rPr>
        <w:t>rspective of</w:t>
      </w:r>
      <w:r w:rsidR="00E23666">
        <w:rPr>
          <w:rFonts w:ascii="Times New Roman" w:hAnsi="Times New Roman" w:cs="Times New Roman"/>
          <w:bCs/>
          <w:sz w:val="24"/>
          <w:szCs w:val="24"/>
        </w:rPr>
        <w:t xml:space="preserve"> federal Indian p</w:t>
      </w:r>
      <w:r w:rsidR="00E7693D">
        <w:rPr>
          <w:rFonts w:ascii="Times New Roman" w:hAnsi="Times New Roman" w:cs="Times New Roman"/>
          <w:bCs/>
          <w:sz w:val="24"/>
          <w:szCs w:val="24"/>
        </w:rPr>
        <w:t>olicy</w:t>
      </w:r>
      <w:r w:rsidR="0031651D">
        <w:rPr>
          <w:rFonts w:ascii="Times New Roman" w:hAnsi="Times New Roman" w:cs="Times New Roman"/>
          <w:bCs/>
          <w:sz w:val="24"/>
          <w:szCs w:val="24"/>
        </w:rPr>
        <w:t xml:space="preserve"> (Miller, 2008)</w:t>
      </w:r>
      <w:r w:rsidR="00E7693D">
        <w:rPr>
          <w:rFonts w:ascii="Times New Roman" w:hAnsi="Times New Roman" w:cs="Times New Roman"/>
          <w:bCs/>
          <w:sz w:val="24"/>
          <w:szCs w:val="24"/>
        </w:rPr>
        <w:t>.</w:t>
      </w:r>
    </w:p>
    <w:p w:rsidR="00355263" w:rsidRDefault="00355263" w:rsidP="00EC22B5">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669E1">
        <w:rPr>
          <w:rFonts w:ascii="Times New Roman" w:hAnsi="Times New Roman" w:cs="Times New Roman"/>
          <w:sz w:val="24"/>
          <w:szCs w:val="24"/>
        </w:rPr>
        <w:t>Oahe Dam and the Sioux Indians (Ojibwa, 2010); (Schuler, 1990)</w:t>
      </w:r>
      <w:r w:rsidR="00521378">
        <w:rPr>
          <w:rFonts w:ascii="Times New Roman" w:hAnsi="Times New Roman" w:cs="Times New Roman"/>
          <w:sz w:val="24"/>
          <w:szCs w:val="24"/>
        </w:rPr>
        <w:t>; (Berman, 2010)</w:t>
      </w:r>
    </w:p>
    <w:p w:rsidR="00B63E4D" w:rsidRDefault="00C669E1" w:rsidP="00521378">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Shasta Dam and the Winnemem Wintu tribe (Hoveman et al, 2002)</w:t>
      </w:r>
    </w:p>
    <w:p w:rsidR="00521378" w:rsidRPr="00521378" w:rsidRDefault="00521378" w:rsidP="00521378">
      <w:pPr>
        <w:pStyle w:val="ListParagraph"/>
        <w:spacing w:line="480" w:lineRule="auto"/>
        <w:ind w:left="1800"/>
        <w:rPr>
          <w:rFonts w:ascii="Times New Roman" w:hAnsi="Times New Roman" w:cs="Times New Roman"/>
          <w:sz w:val="24"/>
          <w:szCs w:val="24"/>
        </w:rPr>
      </w:pPr>
    </w:p>
    <w:p w:rsidR="00355263" w:rsidRDefault="00355263" w:rsidP="00EC22B5">
      <w:pPr>
        <w:pStyle w:val="ListParagraph"/>
        <w:numPr>
          <w:ilvl w:val="0"/>
          <w:numId w:val="2"/>
        </w:numPr>
        <w:spacing w:line="480" w:lineRule="auto"/>
        <w:rPr>
          <w:rFonts w:ascii="Times New Roman" w:hAnsi="Times New Roman" w:cs="Times New Roman"/>
          <w:sz w:val="24"/>
          <w:szCs w:val="24"/>
        </w:rPr>
      </w:pPr>
      <w:r w:rsidRPr="005024E1">
        <w:rPr>
          <w:rFonts w:ascii="Times New Roman" w:hAnsi="Times New Roman" w:cs="Times New Roman"/>
          <w:b/>
          <w:sz w:val="24"/>
          <w:szCs w:val="24"/>
        </w:rPr>
        <w:t>Causes</w:t>
      </w:r>
      <w:r w:rsidR="00B63E4D">
        <w:rPr>
          <w:rFonts w:ascii="Times New Roman" w:hAnsi="Times New Roman" w:cs="Times New Roman"/>
          <w:sz w:val="24"/>
          <w:szCs w:val="24"/>
        </w:rPr>
        <w:t xml:space="preserve">:  </w:t>
      </w:r>
      <w:r w:rsidR="00FB7DA0">
        <w:rPr>
          <w:rFonts w:ascii="Times New Roman" w:hAnsi="Times New Roman" w:cs="Times New Roman"/>
          <w:sz w:val="24"/>
          <w:szCs w:val="24"/>
        </w:rPr>
        <w:t xml:space="preserve">The concepts of sovereignty and equality are </w:t>
      </w:r>
      <w:r w:rsidR="00526A4F">
        <w:rPr>
          <w:rFonts w:ascii="Times New Roman" w:hAnsi="Times New Roman" w:cs="Times New Roman"/>
          <w:sz w:val="24"/>
          <w:szCs w:val="24"/>
        </w:rPr>
        <w:t>explored.  The concept of ‘historical trauma’ will be introduced as a causative factor in contemporary</w:t>
      </w:r>
      <w:r w:rsidR="00821FEB">
        <w:rPr>
          <w:rFonts w:ascii="Times New Roman" w:hAnsi="Times New Roman" w:cs="Times New Roman"/>
          <w:sz w:val="24"/>
          <w:szCs w:val="24"/>
        </w:rPr>
        <w:t xml:space="preserve"> mistrust between AIAN and the f</w:t>
      </w:r>
      <w:r w:rsidR="00526A4F">
        <w:rPr>
          <w:rFonts w:ascii="Times New Roman" w:hAnsi="Times New Roman" w:cs="Times New Roman"/>
          <w:sz w:val="24"/>
          <w:szCs w:val="24"/>
        </w:rPr>
        <w:t>ederal government</w:t>
      </w:r>
      <w:r w:rsidR="00554858">
        <w:rPr>
          <w:rFonts w:ascii="Times New Roman" w:hAnsi="Times New Roman" w:cs="Times New Roman"/>
          <w:sz w:val="24"/>
          <w:szCs w:val="24"/>
        </w:rPr>
        <w:t xml:space="preserve"> and a subsequent obstacle to successful negotiations</w:t>
      </w:r>
      <w:r w:rsidR="00526A4F">
        <w:rPr>
          <w:rFonts w:ascii="Times New Roman" w:hAnsi="Times New Roman" w:cs="Times New Roman"/>
          <w:sz w:val="24"/>
          <w:szCs w:val="24"/>
        </w:rPr>
        <w:t>.</w:t>
      </w:r>
    </w:p>
    <w:p w:rsidR="00ED0785" w:rsidRPr="00D039FC" w:rsidRDefault="0031651D" w:rsidP="00D039FC">
      <w:pPr>
        <w:pStyle w:val="ListParagraph"/>
        <w:numPr>
          <w:ilvl w:val="0"/>
          <w:numId w:val="5"/>
        </w:numPr>
        <w:spacing w:line="480" w:lineRule="auto"/>
        <w:rPr>
          <w:rFonts w:ascii="Times New Roman" w:hAnsi="Times New Roman" w:cs="Times New Roman"/>
          <w:sz w:val="24"/>
          <w:szCs w:val="24"/>
        </w:rPr>
      </w:pPr>
      <w:r w:rsidRPr="00D039FC">
        <w:rPr>
          <w:rFonts w:ascii="Times New Roman" w:hAnsi="Times New Roman" w:cs="Times New Roman"/>
          <w:sz w:val="24"/>
          <w:szCs w:val="24"/>
        </w:rPr>
        <w:t>Williams V. Lee (Berger, 2011)</w:t>
      </w:r>
    </w:p>
    <w:p w:rsidR="00355263" w:rsidRDefault="00ED0785" w:rsidP="00EC22B5">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Historical trauma (Struthers &amp; Lowe, 2003)</w:t>
      </w:r>
      <w:r w:rsidR="00355263" w:rsidRPr="00ED0785">
        <w:rPr>
          <w:rFonts w:ascii="Times New Roman" w:hAnsi="Times New Roman" w:cs="Times New Roman"/>
          <w:sz w:val="24"/>
          <w:szCs w:val="24"/>
        </w:rPr>
        <w:t xml:space="preserve">  </w:t>
      </w:r>
    </w:p>
    <w:p w:rsidR="00ED0785" w:rsidRPr="00ED0785" w:rsidRDefault="00ED0785" w:rsidP="00EC22B5">
      <w:pPr>
        <w:pStyle w:val="ListParagraph"/>
        <w:spacing w:line="480" w:lineRule="auto"/>
        <w:ind w:left="1800"/>
        <w:rPr>
          <w:rFonts w:ascii="Times New Roman" w:hAnsi="Times New Roman" w:cs="Times New Roman"/>
          <w:sz w:val="24"/>
          <w:szCs w:val="24"/>
        </w:rPr>
      </w:pPr>
    </w:p>
    <w:p w:rsidR="00355263" w:rsidRPr="0074742D" w:rsidRDefault="00355263" w:rsidP="00EC22B5">
      <w:pPr>
        <w:pStyle w:val="ListParagraph"/>
        <w:numPr>
          <w:ilvl w:val="0"/>
          <w:numId w:val="2"/>
        </w:numPr>
        <w:spacing w:line="480" w:lineRule="auto"/>
        <w:rPr>
          <w:rFonts w:ascii="Times New Roman" w:hAnsi="Times New Roman" w:cs="Times New Roman"/>
          <w:i/>
          <w:sz w:val="24"/>
          <w:szCs w:val="24"/>
          <w:u w:val="single"/>
        </w:rPr>
      </w:pPr>
      <w:r w:rsidRPr="005024E1">
        <w:rPr>
          <w:rFonts w:ascii="Times New Roman" w:hAnsi="Times New Roman" w:cs="Times New Roman"/>
          <w:b/>
          <w:sz w:val="24"/>
          <w:szCs w:val="24"/>
        </w:rPr>
        <w:t>Consequences</w:t>
      </w:r>
      <w:r w:rsidR="0074742D" w:rsidRPr="005024E1">
        <w:rPr>
          <w:rFonts w:ascii="Times New Roman" w:hAnsi="Times New Roman" w:cs="Times New Roman"/>
          <w:b/>
          <w:sz w:val="24"/>
          <w:szCs w:val="24"/>
        </w:rPr>
        <w:t>:</w:t>
      </w:r>
      <w:r w:rsidR="0074742D">
        <w:rPr>
          <w:rFonts w:ascii="Times New Roman" w:hAnsi="Times New Roman" w:cs="Times New Roman"/>
          <w:sz w:val="24"/>
          <w:szCs w:val="24"/>
        </w:rPr>
        <w:t xml:space="preserve">  </w:t>
      </w:r>
      <w:r w:rsidR="00D039FC">
        <w:rPr>
          <w:rFonts w:ascii="Times New Roman" w:hAnsi="Times New Roman" w:cs="Times New Roman"/>
          <w:sz w:val="24"/>
          <w:szCs w:val="24"/>
        </w:rPr>
        <w:t>Two</w:t>
      </w:r>
      <w:r w:rsidR="00821FEB">
        <w:rPr>
          <w:rFonts w:ascii="Times New Roman" w:hAnsi="Times New Roman" w:cs="Times New Roman"/>
          <w:sz w:val="24"/>
          <w:szCs w:val="24"/>
        </w:rPr>
        <w:t xml:space="preserve"> principle f</w:t>
      </w:r>
      <w:r w:rsidR="0074742D" w:rsidRPr="0074742D">
        <w:rPr>
          <w:rFonts w:ascii="Times New Roman" w:hAnsi="Times New Roman" w:cs="Times New Roman"/>
          <w:sz w:val="24"/>
          <w:szCs w:val="24"/>
        </w:rPr>
        <w:t xml:space="preserve">ederal legislations to </w:t>
      </w:r>
      <w:r w:rsidR="00526A4F">
        <w:rPr>
          <w:rFonts w:ascii="Times New Roman" w:hAnsi="Times New Roman" w:cs="Times New Roman"/>
          <w:sz w:val="24"/>
          <w:szCs w:val="24"/>
        </w:rPr>
        <w:t>emerge from events which had a detrimenta</w:t>
      </w:r>
      <w:r w:rsidR="00D039FC">
        <w:rPr>
          <w:rFonts w:ascii="Times New Roman" w:hAnsi="Times New Roman" w:cs="Times New Roman"/>
          <w:sz w:val="24"/>
          <w:szCs w:val="24"/>
        </w:rPr>
        <w:t>l economic, environmental and</w:t>
      </w:r>
      <w:r w:rsidR="00526A4F">
        <w:rPr>
          <w:rFonts w:ascii="Times New Roman" w:hAnsi="Times New Roman" w:cs="Times New Roman"/>
          <w:sz w:val="24"/>
          <w:szCs w:val="24"/>
        </w:rPr>
        <w:t xml:space="preserve"> cultural impact on AIANs are</w:t>
      </w:r>
      <w:r w:rsidR="00554858">
        <w:rPr>
          <w:rFonts w:ascii="Times New Roman" w:hAnsi="Times New Roman" w:cs="Times New Roman"/>
          <w:sz w:val="24"/>
          <w:szCs w:val="24"/>
        </w:rPr>
        <w:t xml:space="preserve"> discussed</w:t>
      </w:r>
      <w:r w:rsidR="00D039FC">
        <w:rPr>
          <w:rFonts w:ascii="Times New Roman" w:hAnsi="Times New Roman" w:cs="Times New Roman"/>
          <w:sz w:val="24"/>
          <w:szCs w:val="24"/>
        </w:rPr>
        <w:t>:  T</w:t>
      </w:r>
      <w:r w:rsidR="00526A4F">
        <w:rPr>
          <w:rFonts w:ascii="Times New Roman" w:hAnsi="Times New Roman" w:cs="Times New Roman"/>
          <w:sz w:val="24"/>
          <w:szCs w:val="24"/>
        </w:rPr>
        <w:t>he National Historic Preservation Act</w:t>
      </w:r>
      <w:r w:rsidR="00ED0785">
        <w:rPr>
          <w:rFonts w:ascii="Times New Roman" w:hAnsi="Times New Roman" w:cs="Times New Roman"/>
          <w:sz w:val="24"/>
          <w:szCs w:val="24"/>
        </w:rPr>
        <w:t xml:space="preserve"> (NHPA)</w:t>
      </w:r>
      <w:r w:rsidR="00E23666">
        <w:rPr>
          <w:rFonts w:ascii="Times New Roman" w:hAnsi="Times New Roman" w:cs="Times New Roman"/>
          <w:sz w:val="24"/>
          <w:szCs w:val="24"/>
        </w:rPr>
        <w:t xml:space="preserve">; and the </w:t>
      </w:r>
      <w:r w:rsidR="00E23666" w:rsidRPr="00E23666">
        <w:rPr>
          <w:rFonts w:ascii="Times New Roman" w:hAnsi="Times New Roman" w:cs="Times New Roman"/>
          <w:sz w:val="24"/>
          <w:szCs w:val="24"/>
        </w:rPr>
        <w:t>Native American Graves Protection and Re</w:t>
      </w:r>
      <w:r w:rsidR="00E23666">
        <w:rPr>
          <w:rFonts w:ascii="Times New Roman" w:hAnsi="Times New Roman" w:cs="Times New Roman"/>
          <w:sz w:val="24"/>
          <w:szCs w:val="24"/>
        </w:rPr>
        <w:t>patriation Act (NAGPRA)</w:t>
      </w:r>
      <w:r w:rsidR="00526A4F">
        <w:rPr>
          <w:rFonts w:ascii="Times New Roman" w:hAnsi="Times New Roman" w:cs="Times New Roman"/>
          <w:sz w:val="24"/>
          <w:szCs w:val="24"/>
        </w:rPr>
        <w:t>.</w:t>
      </w:r>
    </w:p>
    <w:p w:rsidR="00821FEB" w:rsidRPr="00821FEB" w:rsidRDefault="00821FEB" w:rsidP="00821FEB">
      <w:pPr>
        <w:pStyle w:val="ListParagraph"/>
        <w:numPr>
          <w:ilvl w:val="0"/>
          <w:numId w:val="6"/>
        </w:numPr>
        <w:spacing w:line="480" w:lineRule="auto"/>
        <w:rPr>
          <w:rFonts w:ascii="Times New Roman" w:hAnsi="Times New Roman" w:cs="Times New Roman"/>
          <w:sz w:val="24"/>
          <w:szCs w:val="24"/>
        </w:rPr>
      </w:pPr>
      <w:r w:rsidRPr="00821FEB">
        <w:rPr>
          <w:rFonts w:ascii="Times New Roman" w:hAnsi="Times New Roman" w:cs="Times New Roman"/>
          <w:sz w:val="24"/>
          <w:szCs w:val="24"/>
        </w:rPr>
        <w:lastRenderedPageBreak/>
        <w:t>NHPA (Advisory Council on Historic Preservation, 2010)</w:t>
      </w:r>
    </w:p>
    <w:p w:rsidR="00355263" w:rsidRDefault="0074742D" w:rsidP="00821FE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NAGPRA (U.S. Department of the Interior, 1990); (Riley, 2002); (Schillaci &amp; Bustard, 2010)</w:t>
      </w:r>
      <w:r w:rsidR="003B0B77">
        <w:rPr>
          <w:rFonts w:ascii="Times New Roman" w:hAnsi="Times New Roman" w:cs="Times New Roman"/>
          <w:sz w:val="24"/>
          <w:szCs w:val="24"/>
        </w:rPr>
        <w:t>; (Lewis, 1986)</w:t>
      </w:r>
    </w:p>
    <w:p w:rsidR="0074742D" w:rsidRPr="0074742D" w:rsidRDefault="0074742D" w:rsidP="00EC22B5">
      <w:pPr>
        <w:pStyle w:val="ListParagraph"/>
        <w:spacing w:line="480" w:lineRule="auto"/>
        <w:ind w:left="1800"/>
        <w:rPr>
          <w:rFonts w:ascii="Times New Roman" w:hAnsi="Times New Roman" w:cs="Times New Roman"/>
          <w:sz w:val="24"/>
          <w:szCs w:val="24"/>
        </w:rPr>
      </w:pPr>
    </w:p>
    <w:p w:rsidR="00355263" w:rsidRDefault="00355263" w:rsidP="00EC22B5">
      <w:pPr>
        <w:pStyle w:val="ListParagraph"/>
        <w:numPr>
          <w:ilvl w:val="0"/>
          <w:numId w:val="2"/>
        </w:numPr>
        <w:spacing w:line="480" w:lineRule="auto"/>
        <w:rPr>
          <w:rFonts w:ascii="Times New Roman" w:hAnsi="Times New Roman" w:cs="Times New Roman"/>
          <w:sz w:val="24"/>
          <w:szCs w:val="24"/>
        </w:rPr>
      </w:pPr>
      <w:r w:rsidRPr="005024E1">
        <w:rPr>
          <w:rFonts w:ascii="Times New Roman" w:hAnsi="Times New Roman" w:cs="Times New Roman"/>
          <w:b/>
          <w:sz w:val="24"/>
          <w:szCs w:val="24"/>
        </w:rPr>
        <w:t>Solutions</w:t>
      </w:r>
      <w:r w:rsidR="00554858" w:rsidRPr="005024E1">
        <w:rPr>
          <w:rFonts w:ascii="Times New Roman" w:hAnsi="Times New Roman" w:cs="Times New Roman"/>
          <w:b/>
          <w:sz w:val="24"/>
          <w:szCs w:val="24"/>
        </w:rPr>
        <w:t>:</w:t>
      </w:r>
      <w:r w:rsidR="00554858">
        <w:rPr>
          <w:rFonts w:ascii="Times New Roman" w:hAnsi="Times New Roman" w:cs="Times New Roman"/>
          <w:sz w:val="24"/>
          <w:szCs w:val="24"/>
        </w:rPr>
        <w:t xml:space="preserve">  Methods for optimizing </w:t>
      </w:r>
      <w:r w:rsidR="0031651D">
        <w:rPr>
          <w:rFonts w:ascii="Times New Roman" w:hAnsi="Times New Roman" w:cs="Times New Roman"/>
          <w:sz w:val="24"/>
          <w:szCs w:val="24"/>
        </w:rPr>
        <w:t>collaborative discussion</w:t>
      </w:r>
      <w:r w:rsidR="00554858">
        <w:rPr>
          <w:rFonts w:ascii="Times New Roman" w:hAnsi="Times New Roman" w:cs="Times New Roman"/>
          <w:sz w:val="24"/>
          <w:szCs w:val="24"/>
        </w:rPr>
        <w:t>s</w:t>
      </w:r>
      <w:r w:rsidR="0031651D">
        <w:rPr>
          <w:rFonts w:ascii="Times New Roman" w:hAnsi="Times New Roman" w:cs="Times New Roman"/>
          <w:sz w:val="24"/>
          <w:szCs w:val="24"/>
        </w:rPr>
        <w:t xml:space="preserve"> and resolution </w:t>
      </w:r>
      <w:r w:rsidR="00526A4F">
        <w:rPr>
          <w:rFonts w:ascii="Times New Roman" w:hAnsi="Times New Roman" w:cs="Times New Roman"/>
          <w:sz w:val="24"/>
          <w:szCs w:val="24"/>
        </w:rPr>
        <w:t>process</w:t>
      </w:r>
      <w:r w:rsidR="00554858">
        <w:rPr>
          <w:rFonts w:ascii="Times New Roman" w:hAnsi="Times New Roman" w:cs="Times New Roman"/>
          <w:sz w:val="24"/>
          <w:szCs w:val="24"/>
        </w:rPr>
        <w:t>es</w:t>
      </w:r>
      <w:r w:rsidR="00526A4F">
        <w:rPr>
          <w:rFonts w:ascii="Times New Roman" w:hAnsi="Times New Roman" w:cs="Times New Roman"/>
          <w:sz w:val="24"/>
          <w:szCs w:val="24"/>
        </w:rPr>
        <w:t xml:space="preserve"> </w:t>
      </w:r>
      <w:r w:rsidR="00554858">
        <w:rPr>
          <w:rFonts w:ascii="Times New Roman" w:hAnsi="Times New Roman" w:cs="Times New Roman"/>
          <w:sz w:val="24"/>
          <w:szCs w:val="24"/>
        </w:rPr>
        <w:t>with AIAN</w:t>
      </w:r>
      <w:r w:rsidR="00D039FC">
        <w:rPr>
          <w:rFonts w:ascii="Times New Roman" w:hAnsi="Times New Roman" w:cs="Times New Roman"/>
          <w:sz w:val="24"/>
          <w:szCs w:val="24"/>
        </w:rPr>
        <w:t>s</w:t>
      </w:r>
      <w:r w:rsidR="00526A4F">
        <w:rPr>
          <w:rFonts w:ascii="Times New Roman" w:hAnsi="Times New Roman" w:cs="Times New Roman"/>
          <w:sz w:val="24"/>
          <w:szCs w:val="24"/>
        </w:rPr>
        <w:t xml:space="preserve"> </w:t>
      </w:r>
      <w:r w:rsidR="0031651D">
        <w:rPr>
          <w:rFonts w:ascii="Times New Roman" w:hAnsi="Times New Roman" w:cs="Times New Roman"/>
          <w:sz w:val="24"/>
          <w:szCs w:val="24"/>
        </w:rPr>
        <w:t>(Manson &amp; Buchwald, 2007)</w:t>
      </w:r>
      <w:r w:rsidR="00D039FC">
        <w:rPr>
          <w:rFonts w:ascii="Times New Roman" w:hAnsi="Times New Roman" w:cs="Times New Roman"/>
          <w:sz w:val="24"/>
          <w:szCs w:val="24"/>
        </w:rPr>
        <w:t>:</w:t>
      </w:r>
    </w:p>
    <w:p w:rsidR="00355263" w:rsidRDefault="00554858" w:rsidP="00EC22B5">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E7693D">
        <w:rPr>
          <w:rFonts w:ascii="Times New Roman" w:hAnsi="Times New Roman" w:cs="Times New Roman"/>
          <w:sz w:val="24"/>
          <w:szCs w:val="24"/>
        </w:rPr>
        <w:t>‘</w:t>
      </w:r>
      <w:r>
        <w:rPr>
          <w:rFonts w:ascii="Times New Roman" w:hAnsi="Times New Roman" w:cs="Times New Roman"/>
          <w:sz w:val="24"/>
          <w:szCs w:val="24"/>
        </w:rPr>
        <w:t>o</w:t>
      </w:r>
      <w:r w:rsidR="00E7693D">
        <w:rPr>
          <w:rFonts w:ascii="Times New Roman" w:hAnsi="Times New Roman" w:cs="Times New Roman"/>
          <w:sz w:val="24"/>
          <w:szCs w:val="24"/>
        </w:rPr>
        <w:t>ne size does not fit all’ approach (Thomas et al, 2011)</w:t>
      </w:r>
    </w:p>
    <w:p w:rsidR="00355263" w:rsidRDefault="0031651D" w:rsidP="00EC22B5">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Issues of law </w:t>
      </w:r>
      <w:r w:rsidR="00ED0785">
        <w:rPr>
          <w:rFonts w:ascii="Times New Roman" w:hAnsi="Times New Roman" w:cs="Times New Roman"/>
          <w:sz w:val="24"/>
          <w:szCs w:val="24"/>
        </w:rPr>
        <w:t xml:space="preserve">and equality </w:t>
      </w:r>
      <w:r>
        <w:rPr>
          <w:rFonts w:ascii="Times New Roman" w:hAnsi="Times New Roman" w:cs="Times New Roman"/>
          <w:sz w:val="24"/>
          <w:szCs w:val="24"/>
        </w:rPr>
        <w:t>surrounding AIAN – sovereignty and jurisprudence (Nesper, 2007)</w:t>
      </w:r>
      <w:r w:rsidR="00ED0785">
        <w:rPr>
          <w:rFonts w:ascii="Times New Roman" w:hAnsi="Times New Roman" w:cs="Times New Roman"/>
          <w:sz w:val="24"/>
          <w:szCs w:val="24"/>
        </w:rPr>
        <w:t>; (Berger, 2010)</w:t>
      </w:r>
    </w:p>
    <w:p w:rsidR="00ED0785" w:rsidRDefault="0031651D" w:rsidP="00EC22B5">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Respectful repatriation of </w:t>
      </w:r>
      <w:r w:rsidR="006C5141">
        <w:rPr>
          <w:rFonts w:ascii="Times New Roman" w:hAnsi="Times New Roman" w:cs="Times New Roman"/>
          <w:sz w:val="24"/>
          <w:szCs w:val="24"/>
        </w:rPr>
        <w:t xml:space="preserve">human </w:t>
      </w:r>
      <w:r>
        <w:rPr>
          <w:rFonts w:ascii="Times New Roman" w:hAnsi="Times New Roman" w:cs="Times New Roman"/>
          <w:sz w:val="24"/>
          <w:szCs w:val="24"/>
        </w:rPr>
        <w:t>remains (Hart, 2008)</w:t>
      </w:r>
      <w:r w:rsidR="00526A4F">
        <w:rPr>
          <w:rFonts w:ascii="Times New Roman" w:hAnsi="Times New Roman" w:cs="Times New Roman"/>
          <w:sz w:val="24"/>
          <w:szCs w:val="24"/>
        </w:rPr>
        <w:t>; (U.S. Department of the Interior, 1990)</w:t>
      </w:r>
    </w:p>
    <w:p w:rsidR="00ED0785" w:rsidRPr="00ED0785" w:rsidRDefault="00ED0785" w:rsidP="00EC22B5">
      <w:pPr>
        <w:pStyle w:val="ListParagraph"/>
        <w:spacing w:line="480" w:lineRule="auto"/>
        <w:ind w:left="1800"/>
        <w:rPr>
          <w:rFonts w:ascii="Times New Roman" w:hAnsi="Times New Roman" w:cs="Times New Roman"/>
          <w:sz w:val="24"/>
          <w:szCs w:val="24"/>
        </w:rPr>
      </w:pPr>
    </w:p>
    <w:p w:rsidR="00D2517B" w:rsidRPr="005024E1" w:rsidRDefault="00D2517B" w:rsidP="00EC22B5">
      <w:pPr>
        <w:pStyle w:val="ListParagraph"/>
        <w:numPr>
          <w:ilvl w:val="0"/>
          <w:numId w:val="1"/>
        </w:numPr>
        <w:spacing w:line="480" w:lineRule="auto"/>
        <w:rPr>
          <w:rFonts w:ascii="Times New Roman" w:hAnsi="Times New Roman" w:cs="Times New Roman"/>
          <w:b/>
          <w:sz w:val="24"/>
          <w:szCs w:val="24"/>
        </w:rPr>
      </w:pPr>
      <w:r w:rsidRPr="005024E1">
        <w:rPr>
          <w:rFonts w:ascii="Times New Roman" w:hAnsi="Times New Roman" w:cs="Times New Roman"/>
          <w:b/>
          <w:sz w:val="24"/>
          <w:szCs w:val="24"/>
        </w:rPr>
        <w:t>CONCLUSION</w:t>
      </w:r>
    </w:p>
    <w:p w:rsidR="00355263" w:rsidRPr="00D11D23" w:rsidRDefault="00E23666" w:rsidP="00D11D2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Long-term solutions</w:t>
      </w:r>
      <w:r w:rsidR="00D11D23">
        <w:rPr>
          <w:rFonts w:ascii="Times New Roman" w:hAnsi="Times New Roman" w:cs="Times New Roman"/>
          <w:sz w:val="24"/>
          <w:szCs w:val="24"/>
        </w:rPr>
        <w:t xml:space="preserve"> are presented</w:t>
      </w:r>
      <w:r w:rsidR="00554858" w:rsidRPr="00D11D23">
        <w:rPr>
          <w:rFonts w:ascii="Times New Roman" w:hAnsi="Times New Roman" w:cs="Times New Roman"/>
          <w:sz w:val="24"/>
          <w:szCs w:val="24"/>
        </w:rPr>
        <w:t xml:space="preserve"> to</w:t>
      </w:r>
      <w:r>
        <w:rPr>
          <w:rFonts w:ascii="Times New Roman" w:hAnsi="Times New Roman" w:cs="Times New Roman"/>
          <w:sz w:val="24"/>
          <w:szCs w:val="24"/>
        </w:rPr>
        <w:t xml:space="preserve"> build upon</w:t>
      </w:r>
      <w:r w:rsidR="00554858" w:rsidRPr="00D11D23">
        <w:rPr>
          <w:rFonts w:ascii="Times New Roman" w:hAnsi="Times New Roman" w:cs="Times New Roman"/>
          <w:sz w:val="24"/>
          <w:szCs w:val="24"/>
        </w:rPr>
        <w:t xml:space="preserve"> the current legislation</w:t>
      </w:r>
      <w:r>
        <w:rPr>
          <w:rFonts w:ascii="Times New Roman" w:hAnsi="Times New Roman" w:cs="Times New Roman"/>
          <w:sz w:val="24"/>
          <w:szCs w:val="24"/>
        </w:rPr>
        <w:t>,</w:t>
      </w:r>
      <w:r w:rsidR="00554858" w:rsidRPr="00D11D23">
        <w:rPr>
          <w:rFonts w:ascii="Times New Roman" w:hAnsi="Times New Roman" w:cs="Times New Roman"/>
          <w:sz w:val="24"/>
          <w:szCs w:val="24"/>
        </w:rPr>
        <w:t xml:space="preserve"> based on lessons learnt from historical encounters and key concepts outlined in this paper (Kirsch, 2011)</w:t>
      </w:r>
      <w:r w:rsidR="00EC22B5" w:rsidRPr="00D11D23">
        <w:rPr>
          <w:rFonts w:ascii="Times New Roman" w:hAnsi="Times New Roman" w:cs="Times New Roman"/>
          <w:sz w:val="24"/>
          <w:szCs w:val="24"/>
        </w:rPr>
        <w:t>; (Thom et al, 1993)</w:t>
      </w:r>
      <w:r w:rsidR="00D11D23">
        <w:rPr>
          <w:rFonts w:ascii="Times New Roman" w:hAnsi="Times New Roman" w:cs="Times New Roman"/>
          <w:sz w:val="24"/>
          <w:szCs w:val="24"/>
        </w:rPr>
        <w:t>; (</w:t>
      </w:r>
      <w:r w:rsidR="009620AF">
        <w:rPr>
          <w:rFonts w:ascii="Times New Roman" w:hAnsi="Times New Roman" w:cs="Times New Roman"/>
          <w:sz w:val="24"/>
          <w:szCs w:val="24"/>
        </w:rPr>
        <w:t>Anderson, 1997)</w:t>
      </w:r>
    </w:p>
    <w:p w:rsidR="00D039FC" w:rsidRDefault="00D039FC" w:rsidP="007136E7">
      <w:pPr>
        <w:spacing w:line="480" w:lineRule="auto"/>
        <w:rPr>
          <w:rFonts w:ascii="Times New Roman" w:hAnsi="Times New Roman" w:cs="Times New Roman"/>
          <w:b/>
          <w:sz w:val="24"/>
          <w:szCs w:val="24"/>
        </w:rPr>
      </w:pPr>
    </w:p>
    <w:p w:rsidR="00D039FC" w:rsidRDefault="00D039FC" w:rsidP="007136E7">
      <w:pPr>
        <w:spacing w:line="480" w:lineRule="auto"/>
        <w:rPr>
          <w:rFonts w:ascii="Times New Roman" w:hAnsi="Times New Roman" w:cs="Times New Roman"/>
          <w:b/>
          <w:sz w:val="24"/>
          <w:szCs w:val="24"/>
        </w:rPr>
      </w:pPr>
    </w:p>
    <w:p w:rsidR="00D039FC" w:rsidRDefault="00D039FC" w:rsidP="007136E7">
      <w:pPr>
        <w:spacing w:line="480" w:lineRule="auto"/>
        <w:rPr>
          <w:rFonts w:ascii="Times New Roman" w:hAnsi="Times New Roman" w:cs="Times New Roman"/>
          <w:b/>
          <w:sz w:val="24"/>
          <w:szCs w:val="24"/>
        </w:rPr>
      </w:pPr>
    </w:p>
    <w:p w:rsidR="00141FCB" w:rsidRDefault="00141FCB" w:rsidP="007136E7">
      <w:pPr>
        <w:spacing w:line="480" w:lineRule="auto"/>
        <w:rPr>
          <w:rFonts w:ascii="Times New Roman" w:hAnsi="Times New Roman" w:cs="Times New Roman"/>
          <w:b/>
          <w:sz w:val="24"/>
          <w:szCs w:val="24"/>
        </w:rPr>
      </w:pPr>
    </w:p>
    <w:p w:rsidR="00D039FC" w:rsidRDefault="00D039FC" w:rsidP="007136E7">
      <w:pPr>
        <w:spacing w:line="480" w:lineRule="auto"/>
        <w:rPr>
          <w:rFonts w:ascii="Times New Roman" w:hAnsi="Times New Roman" w:cs="Times New Roman"/>
          <w:b/>
          <w:sz w:val="24"/>
          <w:szCs w:val="24"/>
        </w:rPr>
      </w:pPr>
    </w:p>
    <w:p w:rsidR="007136E7" w:rsidRPr="005024E1" w:rsidRDefault="00B8435D" w:rsidP="007136E7">
      <w:pPr>
        <w:spacing w:line="480" w:lineRule="auto"/>
        <w:rPr>
          <w:rFonts w:ascii="Times New Roman" w:hAnsi="Times New Roman" w:cs="Times New Roman"/>
          <w:b/>
          <w:bCs/>
          <w:sz w:val="24"/>
          <w:szCs w:val="24"/>
        </w:rPr>
      </w:pPr>
      <w:r w:rsidRPr="005024E1">
        <w:rPr>
          <w:rFonts w:ascii="Times New Roman" w:hAnsi="Times New Roman" w:cs="Times New Roman"/>
          <w:b/>
          <w:sz w:val="24"/>
          <w:szCs w:val="24"/>
        </w:rPr>
        <w:lastRenderedPageBreak/>
        <w:t>III(A).</w:t>
      </w:r>
      <w:r w:rsidR="007E6B31" w:rsidRPr="005024E1">
        <w:rPr>
          <w:rFonts w:ascii="Times New Roman" w:hAnsi="Times New Roman" w:cs="Times New Roman"/>
          <w:b/>
          <w:sz w:val="24"/>
          <w:szCs w:val="24"/>
        </w:rPr>
        <w:t xml:space="preserve">  </w:t>
      </w:r>
      <w:r w:rsidR="00E860D9">
        <w:rPr>
          <w:rFonts w:ascii="Times New Roman" w:hAnsi="Times New Roman" w:cs="Times New Roman"/>
          <w:b/>
          <w:sz w:val="24"/>
          <w:szCs w:val="24"/>
        </w:rPr>
        <w:tab/>
        <w:t>Prevalence</w:t>
      </w:r>
      <w:r w:rsidR="007E6B31" w:rsidRPr="005024E1">
        <w:rPr>
          <w:rFonts w:ascii="Times New Roman" w:hAnsi="Times New Roman" w:cs="Times New Roman"/>
          <w:b/>
          <w:sz w:val="24"/>
          <w:szCs w:val="24"/>
        </w:rPr>
        <w:t>:</w:t>
      </w:r>
    </w:p>
    <w:p w:rsidR="007E6B31" w:rsidRDefault="00143785" w:rsidP="0014378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relationship between the U.S. gove</w:t>
      </w:r>
      <w:r w:rsidR="004F4F81">
        <w:rPr>
          <w:rFonts w:ascii="Times New Roman" w:hAnsi="Times New Roman" w:cs="Times New Roman"/>
          <w:sz w:val="24"/>
          <w:szCs w:val="24"/>
        </w:rPr>
        <w:t xml:space="preserve">rnment and </w:t>
      </w:r>
      <w:r>
        <w:rPr>
          <w:rFonts w:ascii="Times New Roman" w:hAnsi="Times New Roman" w:cs="Times New Roman"/>
          <w:sz w:val="24"/>
          <w:szCs w:val="24"/>
        </w:rPr>
        <w:t>AIAN</w:t>
      </w:r>
      <w:r w:rsidR="004F4F81">
        <w:rPr>
          <w:rFonts w:ascii="Times New Roman" w:hAnsi="Times New Roman" w:cs="Times New Roman"/>
          <w:sz w:val="24"/>
          <w:szCs w:val="24"/>
        </w:rPr>
        <w:t>s</w:t>
      </w:r>
      <w:r>
        <w:rPr>
          <w:rFonts w:ascii="Times New Roman" w:hAnsi="Times New Roman" w:cs="Times New Roman"/>
          <w:sz w:val="24"/>
          <w:szCs w:val="24"/>
        </w:rPr>
        <w:t xml:space="preserve"> has been wrought with conflict and mistrust since the first European settlements in America.  Beginning in the Colonial period</w:t>
      </w:r>
      <w:r w:rsidR="007E6B31">
        <w:rPr>
          <w:rFonts w:ascii="Times New Roman" w:hAnsi="Times New Roman" w:cs="Times New Roman"/>
          <w:sz w:val="24"/>
          <w:szCs w:val="24"/>
        </w:rPr>
        <w:t xml:space="preserve"> (1492)</w:t>
      </w:r>
      <w:r>
        <w:rPr>
          <w:rFonts w:ascii="Times New Roman" w:hAnsi="Times New Roman" w:cs="Times New Roman"/>
          <w:sz w:val="24"/>
          <w:szCs w:val="24"/>
        </w:rPr>
        <w:t xml:space="preserve">, European diseases such as smallpox, influenza and measles killed approximately 90% of AIANs in North America (Miller, 2008).    </w:t>
      </w:r>
      <w:r w:rsidR="007136E7" w:rsidRPr="007136E7">
        <w:rPr>
          <w:rFonts w:ascii="Times New Roman" w:hAnsi="Times New Roman" w:cs="Times New Roman"/>
          <w:sz w:val="24"/>
          <w:szCs w:val="24"/>
        </w:rPr>
        <w:t xml:space="preserve"> </w:t>
      </w:r>
      <w:r w:rsidR="007E6B31">
        <w:rPr>
          <w:rFonts w:ascii="Times New Roman" w:hAnsi="Times New Roman" w:cs="Times New Roman"/>
          <w:sz w:val="24"/>
          <w:szCs w:val="24"/>
        </w:rPr>
        <w:t>Europeans principle interest</w:t>
      </w:r>
      <w:r w:rsidR="004F4F81">
        <w:rPr>
          <w:rFonts w:ascii="Times New Roman" w:hAnsi="Times New Roman" w:cs="Times New Roman"/>
          <w:sz w:val="24"/>
          <w:szCs w:val="24"/>
        </w:rPr>
        <w:t>s were</w:t>
      </w:r>
      <w:r w:rsidR="007E6B31">
        <w:rPr>
          <w:rFonts w:ascii="Times New Roman" w:hAnsi="Times New Roman" w:cs="Times New Roman"/>
          <w:sz w:val="24"/>
          <w:szCs w:val="24"/>
        </w:rPr>
        <w:t xml:space="preserve"> to obtain the </w:t>
      </w:r>
      <w:r w:rsidR="004F4F81">
        <w:rPr>
          <w:rFonts w:ascii="Times New Roman" w:hAnsi="Times New Roman" w:cs="Times New Roman"/>
          <w:sz w:val="24"/>
          <w:szCs w:val="24"/>
        </w:rPr>
        <w:t xml:space="preserve">valuable </w:t>
      </w:r>
      <w:r w:rsidR="007E6B31">
        <w:rPr>
          <w:rFonts w:ascii="Times New Roman" w:hAnsi="Times New Roman" w:cs="Times New Roman"/>
          <w:sz w:val="24"/>
          <w:szCs w:val="24"/>
        </w:rPr>
        <w:t>resources of the Indian territories.  This led to military conflicts such as the Indian Wars of 1644 and the French and Indian War in 1754-1763, which culminated in the Royal Proclamation of 1763 issued by King George III to prevent his subjects in the thirteen American colonies</w:t>
      </w:r>
      <w:r w:rsidR="007A52D1">
        <w:rPr>
          <w:rFonts w:ascii="Times New Roman" w:hAnsi="Times New Roman" w:cs="Times New Roman"/>
          <w:sz w:val="24"/>
          <w:szCs w:val="24"/>
        </w:rPr>
        <w:t xml:space="preserve"> from encroaching on Indian territories</w:t>
      </w:r>
      <w:r w:rsidR="007E6B31">
        <w:rPr>
          <w:rFonts w:ascii="Times New Roman" w:hAnsi="Times New Roman" w:cs="Times New Roman"/>
          <w:sz w:val="24"/>
          <w:szCs w:val="24"/>
        </w:rPr>
        <w:t xml:space="preserve">.  The Proclamation forbade American colonists from moving into ‘Indian Country’, which was defined as all lands west of the Appalachian and Allegheny Mountains.  </w:t>
      </w:r>
    </w:p>
    <w:p w:rsidR="004F4F81" w:rsidRDefault="004F4F81" w:rsidP="00143785">
      <w:pPr>
        <w:spacing w:line="480" w:lineRule="auto"/>
        <w:ind w:firstLine="720"/>
        <w:rPr>
          <w:rFonts w:ascii="Times New Roman" w:hAnsi="Times New Roman" w:cs="Times New Roman"/>
          <w:sz w:val="24"/>
          <w:szCs w:val="24"/>
        </w:rPr>
      </w:pPr>
      <w:r>
        <w:rPr>
          <w:rFonts w:ascii="Times New Roman" w:hAnsi="Times New Roman" w:cs="Times New Roman"/>
          <w:sz w:val="24"/>
          <w:szCs w:val="24"/>
        </w:rPr>
        <w:t>A system of negotiating between American settler’s and AIANs developed from this early pe</w:t>
      </w:r>
      <w:r w:rsidR="008C0942">
        <w:rPr>
          <w:rFonts w:ascii="Times New Roman" w:hAnsi="Times New Roman" w:cs="Times New Roman"/>
          <w:sz w:val="24"/>
          <w:szCs w:val="24"/>
        </w:rPr>
        <w:t>riod based on t</w:t>
      </w:r>
      <w:r w:rsidR="00E23666">
        <w:rPr>
          <w:rFonts w:ascii="Times New Roman" w:hAnsi="Times New Roman" w:cs="Times New Roman"/>
          <w:sz w:val="24"/>
          <w:szCs w:val="24"/>
        </w:rPr>
        <w:t>reating the AIANs as groups of t</w:t>
      </w:r>
      <w:r w:rsidR="008C0942">
        <w:rPr>
          <w:rFonts w:ascii="Times New Roman" w:hAnsi="Times New Roman" w:cs="Times New Roman"/>
          <w:sz w:val="24"/>
          <w:szCs w:val="24"/>
        </w:rPr>
        <w:t>ribal governments.  Thus AIAN</w:t>
      </w:r>
      <w:r>
        <w:rPr>
          <w:rFonts w:ascii="Times New Roman" w:hAnsi="Times New Roman" w:cs="Times New Roman"/>
          <w:sz w:val="24"/>
          <w:szCs w:val="24"/>
        </w:rPr>
        <w:t xml:space="preserve">s were designated as having a </w:t>
      </w:r>
      <w:r w:rsidR="008C0942">
        <w:rPr>
          <w:rFonts w:ascii="Times New Roman" w:hAnsi="Times New Roman" w:cs="Times New Roman"/>
          <w:sz w:val="24"/>
          <w:szCs w:val="24"/>
        </w:rPr>
        <w:t xml:space="preserve">‘sovereign status’ under their </w:t>
      </w:r>
      <w:r w:rsidR="00821FEB">
        <w:rPr>
          <w:rFonts w:ascii="Times New Roman" w:hAnsi="Times New Roman" w:cs="Times New Roman"/>
          <w:sz w:val="24"/>
          <w:szCs w:val="24"/>
        </w:rPr>
        <w:t>t</w:t>
      </w:r>
      <w:r>
        <w:rPr>
          <w:rFonts w:ascii="Times New Roman" w:hAnsi="Times New Roman" w:cs="Times New Roman"/>
          <w:sz w:val="24"/>
          <w:szCs w:val="24"/>
        </w:rPr>
        <w:t xml:space="preserve">ribal government.  The basic system is still in existence today.  One of the consequences of this method of interaction is that U.S. government and AIAN interactions are seen as political, not racial in nature (between two governments as opposed to two racial groups).  The U.S. Constitution of 1789 placed sole power </w:t>
      </w:r>
      <w:r w:rsidR="008C0942">
        <w:rPr>
          <w:rFonts w:ascii="Times New Roman" w:hAnsi="Times New Roman" w:cs="Times New Roman"/>
          <w:sz w:val="24"/>
          <w:szCs w:val="24"/>
        </w:rPr>
        <w:t xml:space="preserve">over negotiations with AIAN </w:t>
      </w:r>
      <w:r w:rsidR="00976BC2">
        <w:rPr>
          <w:rFonts w:ascii="Times New Roman" w:hAnsi="Times New Roman" w:cs="Times New Roman"/>
          <w:sz w:val="24"/>
          <w:szCs w:val="24"/>
        </w:rPr>
        <w:t>t</w:t>
      </w:r>
      <w:r>
        <w:rPr>
          <w:rFonts w:ascii="Times New Roman" w:hAnsi="Times New Roman" w:cs="Times New Roman"/>
          <w:sz w:val="24"/>
          <w:szCs w:val="24"/>
        </w:rPr>
        <w:t>ribes under the jurisdiction of Congress.  To enforce this, Congress passed the Trade and Intercourse Act of 1790, which prevents states and private</w:t>
      </w:r>
      <w:r w:rsidR="008C0942">
        <w:rPr>
          <w:rFonts w:ascii="Times New Roman" w:hAnsi="Times New Roman" w:cs="Times New Roman"/>
          <w:sz w:val="24"/>
          <w:szCs w:val="24"/>
        </w:rPr>
        <w:t xml:space="preserve"> individuals from dealing with </w:t>
      </w:r>
      <w:r w:rsidR="00976BC2">
        <w:rPr>
          <w:rFonts w:ascii="Times New Roman" w:hAnsi="Times New Roman" w:cs="Times New Roman"/>
          <w:sz w:val="24"/>
          <w:szCs w:val="24"/>
        </w:rPr>
        <w:t>t</w:t>
      </w:r>
      <w:r>
        <w:rPr>
          <w:rFonts w:ascii="Times New Roman" w:hAnsi="Times New Roman" w:cs="Times New Roman"/>
          <w:sz w:val="24"/>
          <w:szCs w:val="24"/>
        </w:rPr>
        <w:t xml:space="preserve">ribes and buying </w:t>
      </w:r>
      <w:r w:rsidR="00B7099F">
        <w:rPr>
          <w:rFonts w:ascii="Times New Roman" w:hAnsi="Times New Roman" w:cs="Times New Roman"/>
          <w:sz w:val="24"/>
          <w:szCs w:val="24"/>
        </w:rPr>
        <w:t>AIAN lands.  After the American War of 1812, the threat of Eng</w:t>
      </w:r>
      <w:r w:rsidR="008C0942">
        <w:rPr>
          <w:rFonts w:ascii="Times New Roman" w:hAnsi="Times New Roman" w:cs="Times New Roman"/>
          <w:sz w:val="24"/>
          <w:szCs w:val="24"/>
        </w:rPr>
        <w:t xml:space="preserve">lish invasion </w:t>
      </w:r>
      <w:r w:rsidR="008C24DD">
        <w:rPr>
          <w:rFonts w:ascii="Times New Roman" w:hAnsi="Times New Roman" w:cs="Times New Roman"/>
          <w:sz w:val="24"/>
          <w:szCs w:val="24"/>
        </w:rPr>
        <w:t>subsided</w:t>
      </w:r>
      <w:r w:rsidR="008C0942">
        <w:rPr>
          <w:rFonts w:ascii="Times New Roman" w:hAnsi="Times New Roman" w:cs="Times New Roman"/>
          <w:sz w:val="24"/>
          <w:szCs w:val="24"/>
        </w:rPr>
        <w:t xml:space="preserve">.  The U.S. began to overpower </w:t>
      </w:r>
      <w:r w:rsidR="00976BC2">
        <w:rPr>
          <w:rFonts w:ascii="Times New Roman" w:hAnsi="Times New Roman" w:cs="Times New Roman"/>
          <w:sz w:val="24"/>
          <w:szCs w:val="24"/>
        </w:rPr>
        <w:t>t</w:t>
      </w:r>
      <w:r w:rsidR="00B7099F">
        <w:rPr>
          <w:rFonts w:ascii="Times New Roman" w:hAnsi="Times New Roman" w:cs="Times New Roman"/>
          <w:sz w:val="24"/>
          <w:szCs w:val="24"/>
        </w:rPr>
        <w:t xml:space="preserve">ribes and the treaties made became more one-sided as the U.S. were able to dictate the terms based on their military superiority.  Under Andrew Jackson’s presidency, a more hostile attitude towards Indians was </w:t>
      </w:r>
      <w:r w:rsidR="00B7099F">
        <w:rPr>
          <w:rFonts w:ascii="Times New Roman" w:hAnsi="Times New Roman" w:cs="Times New Roman"/>
          <w:sz w:val="24"/>
          <w:szCs w:val="24"/>
        </w:rPr>
        <w:lastRenderedPageBreak/>
        <w:t>advocated which led to the Rem</w:t>
      </w:r>
      <w:r w:rsidR="008C0942">
        <w:rPr>
          <w:rFonts w:ascii="Times New Roman" w:hAnsi="Times New Roman" w:cs="Times New Roman"/>
          <w:sz w:val="24"/>
          <w:szCs w:val="24"/>
        </w:rPr>
        <w:t xml:space="preserve">oval Act of 1830, which forced </w:t>
      </w:r>
      <w:r w:rsidR="00976BC2">
        <w:rPr>
          <w:rFonts w:ascii="Times New Roman" w:hAnsi="Times New Roman" w:cs="Times New Roman"/>
          <w:sz w:val="24"/>
          <w:szCs w:val="24"/>
        </w:rPr>
        <w:t>t</w:t>
      </w:r>
      <w:r w:rsidR="00B7099F">
        <w:rPr>
          <w:rFonts w:ascii="Times New Roman" w:hAnsi="Times New Roman" w:cs="Times New Roman"/>
          <w:sz w:val="24"/>
          <w:szCs w:val="24"/>
        </w:rPr>
        <w:t>ribes to move west of the Mississippi River into what is now the state of Oklahoma.  Over 4,000 of 16,000 Cherokees died on the ‘Trail of Tears’ as they were forced by U.S. troops to march from their ancestral lands in Georgia to Oklahoma (Miller, 2008).</w:t>
      </w:r>
      <w:r w:rsidR="00D57458">
        <w:rPr>
          <w:rFonts w:ascii="Times New Roman" w:hAnsi="Times New Roman" w:cs="Times New Roman"/>
          <w:sz w:val="24"/>
          <w:szCs w:val="24"/>
        </w:rPr>
        <w:t xml:space="preserve">  With the discovery of gold in California in 1849, American settlers began to mi</w:t>
      </w:r>
      <w:r w:rsidR="008C0942">
        <w:rPr>
          <w:rFonts w:ascii="Times New Roman" w:hAnsi="Times New Roman" w:cs="Times New Roman"/>
          <w:sz w:val="24"/>
          <w:szCs w:val="24"/>
        </w:rPr>
        <w:t>grate w</w:t>
      </w:r>
      <w:r w:rsidR="00D57458">
        <w:rPr>
          <w:rFonts w:ascii="Times New Roman" w:hAnsi="Times New Roman" w:cs="Times New Roman"/>
          <w:sz w:val="24"/>
          <w:szCs w:val="24"/>
        </w:rPr>
        <w:t>est along the Oregon Trail.  This created a new situation where the U.</w:t>
      </w:r>
      <w:r w:rsidR="008C0942">
        <w:rPr>
          <w:rFonts w:ascii="Times New Roman" w:hAnsi="Times New Roman" w:cs="Times New Roman"/>
          <w:sz w:val="24"/>
          <w:szCs w:val="24"/>
        </w:rPr>
        <w:t>S. government again forced AIAN</w:t>
      </w:r>
      <w:r w:rsidR="00D57458">
        <w:rPr>
          <w:rFonts w:ascii="Times New Roman" w:hAnsi="Times New Roman" w:cs="Times New Roman"/>
          <w:sz w:val="24"/>
          <w:szCs w:val="24"/>
        </w:rPr>
        <w:t>s to give up their lands and instead pick out smaller areas of lands reserved specifically for them</w:t>
      </w:r>
      <w:r w:rsidR="008C0942">
        <w:rPr>
          <w:rFonts w:ascii="Times New Roman" w:hAnsi="Times New Roman" w:cs="Times New Roman"/>
          <w:sz w:val="24"/>
          <w:szCs w:val="24"/>
        </w:rPr>
        <w:t>.  This gave rise to the term ‘</w:t>
      </w:r>
      <w:r w:rsidR="00207C74">
        <w:rPr>
          <w:rFonts w:ascii="Times New Roman" w:hAnsi="Times New Roman" w:cs="Times New Roman"/>
          <w:sz w:val="24"/>
          <w:szCs w:val="24"/>
        </w:rPr>
        <w:t>r</w:t>
      </w:r>
      <w:r w:rsidR="00D57458">
        <w:rPr>
          <w:rFonts w:ascii="Times New Roman" w:hAnsi="Times New Roman" w:cs="Times New Roman"/>
          <w:sz w:val="24"/>
          <w:szCs w:val="24"/>
        </w:rPr>
        <w:t xml:space="preserve">eservation’.  New treaties </w:t>
      </w:r>
      <w:r w:rsidR="008C0942">
        <w:rPr>
          <w:rFonts w:ascii="Times New Roman" w:hAnsi="Times New Roman" w:cs="Times New Roman"/>
          <w:sz w:val="24"/>
          <w:szCs w:val="24"/>
        </w:rPr>
        <w:t xml:space="preserve">were written up allocating the </w:t>
      </w:r>
      <w:r w:rsidR="00976BC2">
        <w:rPr>
          <w:rFonts w:ascii="Times New Roman" w:hAnsi="Times New Roman" w:cs="Times New Roman"/>
          <w:sz w:val="24"/>
          <w:szCs w:val="24"/>
        </w:rPr>
        <w:t>t</w:t>
      </w:r>
      <w:r w:rsidR="00D57458">
        <w:rPr>
          <w:rFonts w:ascii="Times New Roman" w:hAnsi="Times New Roman" w:cs="Times New Roman"/>
          <w:sz w:val="24"/>
          <w:szCs w:val="24"/>
        </w:rPr>
        <w:t>ribes smaller and smaller areas o</w:t>
      </w:r>
      <w:r w:rsidR="008C0942">
        <w:rPr>
          <w:rFonts w:ascii="Times New Roman" w:hAnsi="Times New Roman" w:cs="Times New Roman"/>
          <w:sz w:val="24"/>
          <w:szCs w:val="24"/>
        </w:rPr>
        <w:t xml:space="preserve">f land which culminated in AIANs </w:t>
      </w:r>
      <w:r w:rsidR="00D57458">
        <w:rPr>
          <w:rFonts w:ascii="Times New Roman" w:hAnsi="Times New Roman" w:cs="Times New Roman"/>
          <w:sz w:val="24"/>
          <w:szCs w:val="24"/>
        </w:rPr>
        <w:t>ha</w:t>
      </w:r>
      <w:r w:rsidR="008C0942">
        <w:rPr>
          <w:rFonts w:ascii="Times New Roman" w:hAnsi="Times New Roman" w:cs="Times New Roman"/>
          <w:sz w:val="24"/>
          <w:szCs w:val="24"/>
        </w:rPr>
        <w:t xml:space="preserve">ving only 300 remote and small </w:t>
      </w:r>
      <w:r w:rsidR="00207C74">
        <w:rPr>
          <w:rFonts w:ascii="Times New Roman" w:hAnsi="Times New Roman" w:cs="Times New Roman"/>
          <w:sz w:val="24"/>
          <w:szCs w:val="24"/>
        </w:rPr>
        <w:t>r</w:t>
      </w:r>
      <w:r w:rsidR="00D57458">
        <w:rPr>
          <w:rFonts w:ascii="Times New Roman" w:hAnsi="Times New Roman" w:cs="Times New Roman"/>
          <w:sz w:val="24"/>
          <w:szCs w:val="24"/>
        </w:rPr>
        <w:t>eservations in which they were confined.</w:t>
      </w:r>
    </w:p>
    <w:p w:rsidR="004978EC" w:rsidRDefault="004978EC" w:rsidP="0014378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1887 the Allotment Act was passed which changed the ownership of Indian lands from community to individuals, to encourage the European farming-style use of the land and to encourage AIAN integrati</w:t>
      </w:r>
      <w:r w:rsidR="00976BC2">
        <w:rPr>
          <w:rFonts w:ascii="Times New Roman" w:hAnsi="Times New Roman" w:cs="Times New Roman"/>
          <w:sz w:val="24"/>
          <w:szCs w:val="24"/>
        </w:rPr>
        <w:t>on into American culture.  The f</w:t>
      </w:r>
      <w:r>
        <w:rPr>
          <w:rFonts w:ascii="Times New Roman" w:hAnsi="Times New Roman" w:cs="Times New Roman"/>
          <w:sz w:val="24"/>
          <w:szCs w:val="24"/>
        </w:rPr>
        <w:t>ederal governments agenda du</w:t>
      </w:r>
      <w:r w:rsidR="008C0942">
        <w:rPr>
          <w:rFonts w:ascii="Times New Roman" w:hAnsi="Times New Roman" w:cs="Times New Roman"/>
          <w:sz w:val="24"/>
          <w:szCs w:val="24"/>
        </w:rPr>
        <w:t>ring the ‘Allotment and Assimil</w:t>
      </w:r>
      <w:r>
        <w:rPr>
          <w:rFonts w:ascii="Times New Roman" w:hAnsi="Times New Roman" w:cs="Times New Roman"/>
          <w:sz w:val="24"/>
          <w:szCs w:val="24"/>
        </w:rPr>
        <w:t xml:space="preserve">ation Era’ (1887-1934) was to forcibly assimilate the AIAN population and end </w:t>
      </w:r>
      <w:r w:rsidR="008C24DD">
        <w:rPr>
          <w:rFonts w:ascii="Times New Roman" w:hAnsi="Times New Roman" w:cs="Times New Roman"/>
          <w:sz w:val="24"/>
          <w:szCs w:val="24"/>
        </w:rPr>
        <w:t>their cultural identity</w:t>
      </w:r>
      <w:r>
        <w:rPr>
          <w:rFonts w:ascii="Times New Roman" w:hAnsi="Times New Roman" w:cs="Times New Roman"/>
          <w:sz w:val="24"/>
          <w:szCs w:val="24"/>
        </w:rPr>
        <w:t>.  The Federal Bureau of Indian Affairs was used t</w:t>
      </w:r>
      <w:r w:rsidR="008C0942">
        <w:rPr>
          <w:rFonts w:ascii="Times New Roman" w:hAnsi="Times New Roman" w:cs="Times New Roman"/>
          <w:sz w:val="24"/>
          <w:szCs w:val="24"/>
        </w:rPr>
        <w:t xml:space="preserve">o usurp control of life on the </w:t>
      </w:r>
      <w:r w:rsidR="00207C74">
        <w:rPr>
          <w:rFonts w:ascii="Times New Roman" w:hAnsi="Times New Roman" w:cs="Times New Roman"/>
          <w:sz w:val="24"/>
          <w:szCs w:val="24"/>
        </w:rPr>
        <w:t>r</w:t>
      </w:r>
      <w:r w:rsidR="008C0942">
        <w:rPr>
          <w:rFonts w:ascii="Times New Roman" w:hAnsi="Times New Roman" w:cs="Times New Roman"/>
          <w:sz w:val="24"/>
          <w:szCs w:val="24"/>
        </w:rPr>
        <w:t xml:space="preserve">eservations and undermine the </w:t>
      </w:r>
      <w:r w:rsidR="00976BC2">
        <w:rPr>
          <w:rFonts w:ascii="Times New Roman" w:hAnsi="Times New Roman" w:cs="Times New Roman"/>
          <w:sz w:val="24"/>
          <w:szCs w:val="24"/>
        </w:rPr>
        <w:t>t</w:t>
      </w:r>
      <w:r>
        <w:rPr>
          <w:rFonts w:ascii="Times New Roman" w:hAnsi="Times New Roman" w:cs="Times New Roman"/>
          <w:sz w:val="24"/>
          <w:szCs w:val="24"/>
        </w:rPr>
        <w:t>ribal governments.  When there was a surplus of allotments on Indian l</w:t>
      </w:r>
      <w:r w:rsidR="008C0942">
        <w:rPr>
          <w:rFonts w:ascii="Times New Roman" w:hAnsi="Times New Roman" w:cs="Times New Roman"/>
          <w:sz w:val="24"/>
          <w:szCs w:val="24"/>
        </w:rPr>
        <w:t xml:space="preserve">and (due to insufficient </w:t>
      </w:r>
      <w:r w:rsidR="00976BC2">
        <w:rPr>
          <w:rFonts w:ascii="Times New Roman" w:hAnsi="Times New Roman" w:cs="Times New Roman"/>
          <w:sz w:val="24"/>
          <w:szCs w:val="24"/>
        </w:rPr>
        <w:t>t</w:t>
      </w:r>
      <w:r>
        <w:rPr>
          <w:rFonts w:ascii="Times New Roman" w:hAnsi="Times New Roman" w:cs="Times New Roman"/>
          <w:sz w:val="24"/>
          <w:szCs w:val="24"/>
        </w:rPr>
        <w:t>ribal ci</w:t>
      </w:r>
      <w:r w:rsidR="008C0942">
        <w:rPr>
          <w:rFonts w:ascii="Times New Roman" w:hAnsi="Times New Roman" w:cs="Times New Roman"/>
          <w:sz w:val="24"/>
          <w:szCs w:val="24"/>
        </w:rPr>
        <w:t xml:space="preserve">tizens to divide up the entire </w:t>
      </w:r>
      <w:r w:rsidR="00207C74">
        <w:rPr>
          <w:rFonts w:ascii="Times New Roman" w:hAnsi="Times New Roman" w:cs="Times New Roman"/>
          <w:sz w:val="24"/>
          <w:szCs w:val="24"/>
        </w:rPr>
        <w:t>r</w:t>
      </w:r>
      <w:r>
        <w:rPr>
          <w:rFonts w:ascii="Times New Roman" w:hAnsi="Times New Roman" w:cs="Times New Roman"/>
          <w:sz w:val="24"/>
          <w:szCs w:val="24"/>
        </w:rPr>
        <w:t>eservation), the surplus allotments were sold to non-Indians.  This effec</w:t>
      </w:r>
      <w:r w:rsidR="008C0942">
        <w:rPr>
          <w:rFonts w:ascii="Times New Roman" w:hAnsi="Times New Roman" w:cs="Times New Roman"/>
          <w:sz w:val="24"/>
          <w:szCs w:val="24"/>
        </w:rPr>
        <w:t xml:space="preserve">tively reduced the entire AIAN </w:t>
      </w:r>
      <w:r w:rsidR="00976BC2">
        <w:rPr>
          <w:rFonts w:ascii="Times New Roman" w:hAnsi="Times New Roman" w:cs="Times New Roman"/>
          <w:sz w:val="24"/>
          <w:szCs w:val="24"/>
        </w:rPr>
        <w:t>t</w:t>
      </w:r>
      <w:r>
        <w:rPr>
          <w:rFonts w:ascii="Times New Roman" w:hAnsi="Times New Roman" w:cs="Times New Roman"/>
          <w:sz w:val="24"/>
          <w:szCs w:val="24"/>
        </w:rPr>
        <w:t>ribal holdings from 138 million acres in 1871 to 48 million acres by 1934 - 20 million of which was worthless because it was desert or semi-arid land (Miller, 2008).</w:t>
      </w:r>
    </w:p>
    <w:p w:rsidR="00105E6B" w:rsidRDefault="00105E6B" w:rsidP="0014378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1924, President Coolidge signed the Indian Citi</w:t>
      </w:r>
      <w:r w:rsidR="008C0942">
        <w:rPr>
          <w:rFonts w:ascii="Times New Roman" w:hAnsi="Times New Roman" w:cs="Times New Roman"/>
          <w:sz w:val="24"/>
          <w:szCs w:val="24"/>
        </w:rPr>
        <w:t>zenship Act which made all AIAN</w:t>
      </w:r>
      <w:r>
        <w:rPr>
          <w:rFonts w:ascii="Times New Roman" w:hAnsi="Times New Roman" w:cs="Times New Roman"/>
          <w:sz w:val="24"/>
          <w:szCs w:val="24"/>
        </w:rPr>
        <w:t>s U.S. citizens.  The Act allowed for dual-citizenshi</w:t>
      </w:r>
      <w:r w:rsidR="008C0942">
        <w:rPr>
          <w:rFonts w:ascii="Times New Roman" w:hAnsi="Times New Roman" w:cs="Times New Roman"/>
          <w:sz w:val="24"/>
          <w:szCs w:val="24"/>
        </w:rPr>
        <w:t xml:space="preserve">p, so AIANs could retain their </w:t>
      </w:r>
      <w:r w:rsidR="00976BC2">
        <w:rPr>
          <w:rFonts w:ascii="Times New Roman" w:hAnsi="Times New Roman" w:cs="Times New Roman"/>
          <w:sz w:val="24"/>
          <w:szCs w:val="24"/>
        </w:rPr>
        <w:t>t</w:t>
      </w:r>
      <w:r>
        <w:rPr>
          <w:rFonts w:ascii="Times New Roman" w:hAnsi="Times New Roman" w:cs="Times New Roman"/>
          <w:sz w:val="24"/>
          <w:szCs w:val="24"/>
        </w:rPr>
        <w:t xml:space="preserve">ribal citizenship and still be U.S. citizens.  While this afforded AIANs some benefits, such as </w:t>
      </w:r>
      <w:r>
        <w:rPr>
          <w:rFonts w:ascii="Times New Roman" w:hAnsi="Times New Roman" w:cs="Times New Roman"/>
          <w:sz w:val="24"/>
          <w:szCs w:val="24"/>
        </w:rPr>
        <w:lastRenderedPageBreak/>
        <w:t>education, it also meant they were no</w:t>
      </w:r>
      <w:r w:rsidR="00976BC2">
        <w:rPr>
          <w:rFonts w:ascii="Times New Roman" w:hAnsi="Times New Roman" w:cs="Times New Roman"/>
          <w:sz w:val="24"/>
          <w:szCs w:val="24"/>
        </w:rPr>
        <w:t>w eligible to pay taxes to the f</w:t>
      </w:r>
      <w:r>
        <w:rPr>
          <w:rFonts w:ascii="Times New Roman" w:hAnsi="Times New Roman" w:cs="Times New Roman"/>
          <w:sz w:val="24"/>
          <w:szCs w:val="24"/>
        </w:rPr>
        <w:t>ederal government on the remaining lands they owned.</w:t>
      </w:r>
    </w:p>
    <w:p w:rsidR="00962B9D" w:rsidRDefault="00962B9D" w:rsidP="0014378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 George Washington’s vision of White ‘civilized’ Americans pushing AIANs out of their home was nearly achieved:</w:t>
      </w:r>
    </w:p>
    <w:p w:rsidR="00962B9D" w:rsidRDefault="00962B9D" w:rsidP="00143785">
      <w:pPr>
        <w:spacing w:line="480" w:lineRule="auto"/>
        <w:ind w:firstLine="720"/>
        <w:rPr>
          <w:rFonts w:ascii="Times New Roman" w:hAnsi="Times New Roman" w:cs="Times New Roman"/>
          <w:sz w:val="24"/>
          <w:szCs w:val="24"/>
        </w:rPr>
      </w:pPr>
      <w:r w:rsidRPr="00962B9D">
        <w:rPr>
          <w:rFonts w:ascii="Times New Roman" w:hAnsi="Times New Roman" w:cs="Times New Roman"/>
          <w:i/>
          <w:sz w:val="24"/>
          <w:szCs w:val="24"/>
        </w:rPr>
        <w:t>“</w:t>
      </w:r>
      <w:r>
        <w:rPr>
          <w:rFonts w:ascii="Times New Roman" w:hAnsi="Times New Roman" w:cs="Times New Roman"/>
          <w:i/>
          <w:sz w:val="24"/>
          <w:szCs w:val="24"/>
        </w:rPr>
        <w:t>…</w:t>
      </w:r>
      <w:r w:rsidRPr="00962B9D">
        <w:rPr>
          <w:rFonts w:ascii="Times New Roman" w:hAnsi="Times New Roman" w:cs="Times New Roman"/>
          <w:i/>
          <w:sz w:val="24"/>
          <w:szCs w:val="24"/>
        </w:rPr>
        <w:t xml:space="preserve">the gradual extension of our Settlements will as certainly cause the Savage as the Wolf to retire; both being beasts of </w:t>
      </w:r>
      <w:r>
        <w:rPr>
          <w:rFonts w:ascii="Times New Roman" w:hAnsi="Times New Roman" w:cs="Times New Roman"/>
          <w:i/>
          <w:sz w:val="24"/>
          <w:szCs w:val="24"/>
        </w:rPr>
        <w:t>prey tho’ they differ in shape.”</w:t>
      </w:r>
      <w:r>
        <w:rPr>
          <w:rFonts w:ascii="Times New Roman" w:hAnsi="Times New Roman" w:cs="Times New Roman"/>
          <w:sz w:val="24"/>
          <w:szCs w:val="24"/>
        </w:rPr>
        <w:t xml:space="preserve">  (George Washington, 1783)</w:t>
      </w:r>
    </w:p>
    <w:p w:rsidR="00962B9D" w:rsidRDefault="007769DC" w:rsidP="00143785">
      <w:pPr>
        <w:spacing w:line="480" w:lineRule="auto"/>
        <w:ind w:firstLine="720"/>
        <w:rPr>
          <w:rFonts w:ascii="Times New Roman" w:hAnsi="Times New Roman" w:cs="Times New Roman"/>
          <w:sz w:val="24"/>
          <w:szCs w:val="24"/>
        </w:rPr>
      </w:pPr>
      <w:r>
        <w:rPr>
          <w:rFonts w:ascii="Times New Roman" w:hAnsi="Times New Roman" w:cs="Times New Roman"/>
          <w:sz w:val="24"/>
          <w:szCs w:val="24"/>
        </w:rPr>
        <w:t>Following the failure of the Allotment Act to assimilate AIANs into mainstream American culture, Congress passed a new act – the Indian Reorganization Act (IRA) - under President Franklin Roosevelt which reflected a shift in Federal policy from trying to assi</w:t>
      </w:r>
      <w:r w:rsidR="008C0942">
        <w:rPr>
          <w:rFonts w:ascii="Times New Roman" w:hAnsi="Times New Roman" w:cs="Times New Roman"/>
          <w:sz w:val="24"/>
          <w:szCs w:val="24"/>
        </w:rPr>
        <w:t>mil</w:t>
      </w:r>
      <w:r>
        <w:rPr>
          <w:rFonts w:ascii="Times New Roman" w:hAnsi="Times New Roman" w:cs="Times New Roman"/>
          <w:sz w:val="24"/>
          <w:szCs w:val="24"/>
        </w:rPr>
        <w:t>a</w:t>
      </w:r>
      <w:r w:rsidR="008C0942">
        <w:rPr>
          <w:rFonts w:ascii="Times New Roman" w:hAnsi="Times New Roman" w:cs="Times New Roman"/>
          <w:sz w:val="24"/>
          <w:szCs w:val="24"/>
        </w:rPr>
        <w:t xml:space="preserve">te AIANs to instead supporting </w:t>
      </w:r>
      <w:r w:rsidR="00976BC2">
        <w:rPr>
          <w:rFonts w:ascii="Times New Roman" w:hAnsi="Times New Roman" w:cs="Times New Roman"/>
          <w:sz w:val="24"/>
          <w:szCs w:val="24"/>
        </w:rPr>
        <w:t>t</w:t>
      </w:r>
      <w:r>
        <w:rPr>
          <w:rFonts w:ascii="Times New Roman" w:hAnsi="Times New Roman" w:cs="Times New Roman"/>
          <w:sz w:val="24"/>
          <w:szCs w:val="24"/>
        </w:rPr>
        <w:t xml:space="preserve">ribal </w:t>
      </w:r>
      <w:r w:rsidR="00217D65">
        <w:rPr>
          <w:rFonts w:ascii="Times New Roman" w:hAnsi="Times New Roman" w:cs="Times New Roman"/>
          <w:sz w:val="24"/>
          <w:szCs w:val="24"/>
        </w:rPr>
        <w:t>self-government</w:t>
      </w:r>
      <w:r>
        <w:rPr>
          <w:rFonts w:ascii="Times New Roman" w:hAnsi="Times New Roman" w:cs="Times New Roman"/>
          <w:sz w:val="24"/>
          <w:szCs w:val="24"/>
        </w:rPr>
        <w:t>.  This new policy change ended</w:t>
      </w:r>
      <w:r w:rsidR="008C0942">
        <w:rPr>
          <w:rFonts w:ascii="Times New Roman" w:hAnsi="Times New Roman" w:cs="Times New Roman"/>
          <w:sz w:val="24"/>
          <w:szCs w:val="24"/>
        </w:rPr>
        <w:t xml:space="preserve"> the sales or loss of any more </w:t>
      </w:r>
      <w:r w:rsidR="00207C74">
        <w:rPr>
          <w:rFonts w:ascii="Times New Roman" w:hAnsi="Times New Roman" w:cs="Times New Roman"/>
          <w:sz w:val="24"/>
          <w:szCs w:val="24"/>
        </w:rPr>
        <w:t>r</w:t>
      </w:r>
      <w:r>
        <w:rPr>
          <w:rFonts w:ascii="Times New Roman" w:hAnsi="Times New Roman" w:cs="Times New Roman"/>
          <w:sz w:val="24"/>
          <w:szCs w:val="24"/>
        </w:rPr>
        <w:t>eservation lands.  To date, there is approximately 11 million acre</w:t>
      </w:r>
      <w:r w:rsidR="008C0942">
        <w:rPr>
          <w:rFonts w:ascii="Times New Roman" w:hAnsi="Times New Roman" w:cs="Times New Roman"/>
          <w:sz w:val="24"/>
          <w:szCs w:val="24"/>
        </w:rPr>
        <w:t xml:space="preserve">s of protected lands on Indian </w:t>
      </w:r>
      <w:r w:rsidR="00207C74">
        <w:rPr>
          <w:rFonts w:ascii="Times New Roman" w:hAnsi="Times New Roman" w:cs="Times New Roman"/>
          <w:sz w:val="24"/>
          <w:szCs w:val="24"/>
        </w:rPr>
        <w:t>r</w:t>
      </w:r>
      <w:r>
        <w:rPr>
          <w:rFonts w:ascii="Times New Roman" w:hAnsi="Times New Roman" w:cs="Times New Roman"/>
          <w:sz w:val="24"/>
          <w:szCs w:val="24"/>
        </w:rPr>
        <w:t>eservations which cannot be sold without the permission of th</w:t>
      </w:r>
      <w:r w:rsidR="008C0942">
        <w:rPr>
          <w:rFonts w:ascii="Times New Roman" w:hAnsi="Times New Roman" w:cs="Times New Roman"/>
          <w:sz w:val="24"/>
          <w:szCs w:val="24"/>
        </w:rPr>
        <w:t xml:space="preserve">e U.S. government.  Under IRA, </w:t>
      </w:r>
      <w:r w:rsidR="00976BC2">
        <w:rPr>
          <w:rFonts w:ascii="Times New Roman" w:hAnsi="Times New Roman" w:cs="Times New Roman"/>
          <w:sz w:val="24"/>
          <w:szCs w:val="24"/>
        </w:rPr>
        <w:t>t</w:t>
      </w:r>
      <w:r>
        <w:rPr>
          <w:rFonts w:ascii="Times New Roman" w:hAnsi="Times New Roman" w:cs="Times New Roman"/>
          <w:sz w:val="24"/>
          <w:szCs w:val="24"/>
        </w:rPr>
        <w:t>ribes formed corporations to create economic sustain</w:t>
      </w:r>
      <w:r w:rsidR="008C0942">
        <w:rPr>
          <w:rFonts w:ascii="Times New Roman" w:hAnsi="Times New Roman" w:cs="Times New Roman"/>
          <w:sz w:val="24"/>
          <w:szCs w:val="24"/>
        </w:rPr>
        <w:t xml:space="preserve">ability and development of the </w:t>
      </w:r>
      <w:r w:rsidR="00207C74">
        <w:rPr>
          <w:rFonts w:ascii="Times New Roman" w:hAnsi="Times New Roman" w:cs="Times New Roman"/>
          <w:sz w:val="24"/>
          <w:szCs w:val="24"/>
        </w:rPr>
        <w:t>r</w:t>
      </w:r>
      <w:r>
        <w:rPr>
          <w:rFonts w:ascii="Times New Roman" w:hAnsi="Times New Roman" w:cs="Times New Roman"/>
          <w:sz w:val="24"/>
          <w:szCs w:val="24"/>
        </w:rPr>
        <w:t xml:space="preserve">eservations.  </w:t>
      </w:r>
    </w:p>
    <w:p w:rsidR="007769DC" w:rsidRDefault="007769DC" w:rsidP="00143785">
      <w:pPr>
        <w:spacing w:line="480" w:lineRule="auto"/>
        <w:ind w:firstLine="720"/>
        <w:rPr>
          <w:rFonts w:ascii="Times New Roman" w:hAnsi="Times New Roman" w:cs="Times New Roman"/>
          <w:sz w:val="24"/>
          <w:szCs w:val="24"/>
        </w:rPr>
      </w:pPr>
      <w:r>
        <w:rPr>
          <w:rFonts w:ascii="Times New Roman" w:hAnsi="Times New Roman" w:cs="Times New Roman"/>
          <w:sz w:val="24"/>
          <w:szCs w:val="24"/>
        </w:rPr>
        <w:t>Fr</w:t>
      </w:r>
      <w:r w:rsidR="00976BC2">
        <w:rPr>
          <w:rFonts w:ascii="Times New Roman" w:hAnsi="Times New Roman" w:cs="Times New Roman"/>
          <w:sz w:val="24"/>
          <w:szCs w:val="24"/>
        </w:rPr>
        <w:t>om the 1940s to the 1960’s the f</w:t>
      </w:r>
      <w:r>
        <w:rPr>
          <w:rFonts w:ascii="Times New Roman" w:hAnsi="Times New Roman" w:cs="Times New Roman"/>
          <w:sz w:val="24"/>
          <w:szCs w:val="24"/>
        </w:rPr>
        <w:t xml:space="preserve">ederal government implemented yet another shift in policy towards AIANs, known as the Termination Era.  This was characterized by Congress </w:t>
      </w:r>
      <w:r w:rsidR="00217D65">
        <w:rPr>
          <w:rFonts w:ascii="Times New Roman" w:hAnsi="Times New Roman" w:cs="Times New Roman"/>
          <w:sz w:val="24"/>
          <w:szCs w:val="24"/>
        </w:rPr>
        <w:t>returning to their previous strategy of assimilating Indians into American</w:t>
      </w:r>
      <w:r w:rsidR="008C0942">
        <w:rPr>
          <w:rFonts w:ascii="Times New Roman" w:hAnsi="Times New Roman" w:cs="Times New Roman"/>
          <w:sz w:val="24"/>
          <w:szCs w:val="24"/>
        </w:rPr>
        <w:t xml:space="preserve"> culture by subjecting them to s</w:t>
      </w:r>
      <w:r w:rsidR="00217D65">
        <w:rPr>
          <w:rFonts w:ascii="Times New Roman" w:hAnsi="Times New Roman" w:cs="Times New Roman"/>
          <w:sz w:val="24"/>
          <w:szCs w:val="24"/>
        </w:rPr>
        <w:t>tate laws and taxes, which they had</w:t>
      </w:r>
      <w:r w:rsidR="00976BC2">
        <w:rPr>
          <w:rFonts w:ascii="Times New Roman" w:hAnsi="Times New Roman" w:cs="Times New Roman"/>
          <w:sz w:val="24"/>
          <w:szCs w:val="24"/>
        </w:rPr>
        <w:t xml:space="preserve"> previously been exempt.  Thus f</w:t>
      </w:r>
      <w:r w:rsidR="00217D65">
        <w:rPr>
          <w:rFonts w:ascii="Times New Roman" w:hAnsi="Times New Roman" w:cs="Times New Roman"/>
          <w:sz w:val="24"/>
          <w:szCs w:val="24"/>
        </w:rPr>
        <w:t>ederal responsibility for Indians finally ended.  Although Alaska Natives avoided this ruling as Alaska had yet to achieve the status of statehood.</w:t>
      </w:r>
    </w:p>
    <w:p w:rsidR="00217D65" w:rsidRDefault="00976BC2" w:rsidP="0014378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most recent chapter in f</w:t>
      </w:r>
      <w:r w:rsidR="00217D65">
        <w:rPr>
          <w:rFonts w:ascii="Times New Roman" w:hAnsi="Times New Roman" w:cs="Times New Roman"/>
          <w:sz w:val="24"/>
          <w:szCs w:val="24"/>
        </w:rPr>
        <w:t xml:space="preserve">ederal Indian policy is known as the ‘self-determination’ era, which was initiated under President Kennedy’s administration.  Under this policy the </w:t>
      </w:r>
      <w:r w:rsidR="00217D65">
        <w:rPr>
          <w:rFonts w:ascii="Times New Roman" w:hAnsi="Times New Roman" w:cs="Times New Roman"/>
          <w:sz w:val="24"/>
          <w:szCs w:val="24"/>
        </w:rPr>
        <w:lastRenderedPageBreak/>
        <w:t>government</w:t>
      </w:r>
      <w:r w:rsidR="008C0942">
        <w:rPr>
          <w:rFonts w:ascii="Times New Roman" w:hAnsi="Times New Roman" w:cs="Times New Roman"/>
          <w:sz w:val="24"/>
          <w:szCs w:val="24"/>
        </w:rPr>
        <w:t xml:space="preserve"> repudiated the termination of </w:t>
      </w:r>
      <w:r>
        <w:rPr>
          <w:rFonts w:ascii="Times New Roman" w:hAnsi="Times New Roman" w:cs="Times New Roman"/>
          <w:sz w:val="24"/>
          <w:szCs w:val="24"/>
        </w:rPr>
        <w:t>tribes from f</w:t>
      </w:r>
      <w:r w:rsidR="00217D65">
        <w:rPr>
          <w:rFonts w:ascii="Times New Roman" w:hAnsi="Times New Roman" w:cs="Times New Roman"/>
          <w:sz w:val="24"/>
          <w:szCs w:val="24"/>
        </w:rPr>
        <w:t>ederal responsibility and restor</w:t>
      </w:r>
      <w:r w:rsidR="008C0942">
        <w:rPr>
          <w:rFonts w:ascii="Times New Roman" w:hAnsi="Times New Roman" w:cs="Times New Roman"/>
          <w:sz w:val="24"/>
          <w:szCs w:val="24"/>
        </w:rPr>
        <w:t xml:space="preserve">ed all previously ‘terminated’ </w:t>
      </w:r>
      <w:r>
        <w:rPr>
          <w:rFonts w:ascii="Times New Roman" w:hAnsi="Times New Roman" w:cs="Times New Roman"/>
          <w:sz w:val="24"/>
          <w:szCs w:val="24"/>
        </w:rPr>
        <w:t>t</w:t>
      </w:r>
      <w:r w:rsidR="008C0942">
        <w:rPr>
          <w:rFonts w:ascii="Times New Roman" w:hAnsi="Times New Roman" w:cs="Times New Roman"/>
          <w:sz w:val="24"/>
          <w:szCs w:val="24"/>
        </w:rPr>
        <w:t xml:space="preserve">ribes to full </w:t>
      </w:r>
      <w:r>
        <w:rPr>
          <w:rFonts w:ascii="Times New Roman" w:hAnsi="Times New Roman" w:cs="Times New Roman"/>
          <w:sz w:val="24"/>
          <w:szCs w:val="24"/>
        </w:rPr>
        <w:t>f</w:t>
      </w:r>
      <w:r w:rsidR="00217D65">
        <w:rPr>
          <w:rFonts w:ascii="Times New Roman" w:hAnsi="Times New Roman" w:cs="Times New Roman"/>
          <w:sz w:val="24"/>
          <w:szCs w:val="24"/>
        </w:rPr>
        <w:t>ederal recognition.  Thus a ‘government-to-government’ political relat</w:t>
      </w:r>
      <w:r>
        <w:rPr>
          <w:rFonts w:ascii="Times New Roman" w:hAnsi="Times New Roman" w:cs="Times New Roman"/>
          <w:sz w:val="24"/>
          <w:szCs w:val="24"/>
        </w:rPr>
        <w:t>ionship was re-established and f</w:t>
      </w:r>
      <w:r w:rsidR="00217D65">
        <w:rPr>
          <w:rFonts w:ascii="Times New Roman" w:hAnsi="Times New Roman" w:cs="Times New Roman"/>
          <w:sz w:val="24"/>
          <w:szCs w:val="24"/>
        </w:rPr>
        <w:t>ederal services were once more initiated.  Ultimately, the Indian Self-Determination and Education Assi</w:t>
      </w:r>
      <w:r w:rsidR="008C24DD">
        <w:rPr>
          <w:rFonts w:ascii="Times New Roman" w:hAnsi="Times New Roman" w:cs="Times New Roman"/>
          <w:sz w:val="24"/>
          <w:szCs w:val="24"/>
        </w:rPr>
        <w:t>s</w:t>
      </w:r>
      <w:r w:rsidR="00217D65">
        <w:rPr>
          <w:rFonts w:ascii="Times New Roman" w:hAnsi="Times New Roman" w:cs="Times New Roman"/>
          <w:sz w:val="24"/>
          <w:szCs w:val="24"/>
        </w:rPr>
        <w:t>tance Act of 197</w:t>
      </w:r>
      <w:r>
        <w:rPr>
          <w:rFonts w:ascii="Times New Roman" w:hAnsi="Times New Roman" w:cs="Times New Roman"/>
          <w:sz w:val="24"/>
          <w:szCs w:val="24"/>
        </w:rPr>
        <w:t>5 allows AIANs to contract for f</w:t>
      </w:r>
      <w:r w:rsidR="00217D65">
        <w:rPr>
          <w:rFonts w:ascii="Times New Roman" w:hAnsi="Times New Roman" w:cs="Times New Roman"/>
          <w:sz w:val="24"/>
          <w:szCs w:val="24"/>
        </w:rPr>
        <w:t xml:space="preserve">ederal services.  Thus, while new programs for health, education and </w:t>
      </w:r>
      <w:r>
        <w:rPr>
          <w:rFonts w:ascii="Times New Roman" w:hAnsi="Times New Roman" w:cs="Times New Roman"/>
          <w:sz w:val="24"/>
          <w:szCs w:val="24"/>
        </w:rPr>
        <w:t>economic development are f</w:t>
      </w:r>
      <w:r w:rsidR="00217D65">
        <w:rPr>
          <w:rFonts w:ascii="Times New Roman" w:hAnsi="Times New Roman" w:cs="Times New Roman"/>
          <w:sz w:val="24"/>
          <w:szCs w:val="24"/>
        </w:rPr>
        <w:t>ederally funded they are pla</w:t>
      </w:r>
      <w:r w:rsidR="008C0942">
        <w:rPr>
          <w:rFonts w:ascii="Times New Roman" w:hAnsi="Times New Roman" w:cs="Times New Roman"/>
          <w:sz w:val="24"/>
          <w:szCs w:val="24"/>
        </w:rPr>
        <w:t xml:space="preserve">nned and administered by local </w:t>
      </w:r>
      <w:r>
        <w:rPr>
          <w:rFonts w:ascii="Times New Roman" w:hAnsi="Times New Roman" w:cs="Times New Roman"/>
          <w:sz w:val="24"/>
          <w:szCs w:val="24"/>
        </w:rPr>
        <w:t>t</w:t>
      </w:r>
      <w:r w:rsidR="00217D65">
        <w:rPr>
          <w:rFonts w:ascii="Times New Roman" w:hAnsi="Times New Roman" w:cs="Times New Roman"/>
          <w:sz w:val="24"/>
          <w:szCs w:val="24"/>
        </w:rPr>
        <w:t>ribal governments.</w:t>
      </w:r>
    </w:p>
    <w:p w:rsidR="00217D65" w:rsidRDefault="00A650F5" w:rsidP="00143785">
      <w:pPr>
        <w:spacing w:line="480" w:lineRule="auto"/>
        <w:ind w:firstLine="720"/>
        <w:rPr>
          <w:rFonts w:ascii="Times New Roman" w:hAnsi="Times New Roman" w:cs="Times New Roman"/>
          <w:sz w:val="24"/>
          <w:szCs w:val="24"/>
        </w:rPr>
      </w:pPr>
      <w:r>
        <w:rPr>
          <w:rFonts w:ascii="Times New Roman" w:hAnsi="Times New Roman" w:cs="Times New Roman"/>
          <w:sz w:val="24"/>
          <w:szCs w:val="24"/>
        </w:rPr>
        <w:t>Against this historical ‘tug-of-war’ between the U.S. Government and AIANs</w:t>
      </w:r>
      <w:r w:rsidR="00207C74">
        <w:rPr>
          <w:rFonts w:ascii="Times New Roman" w:hAnsi="Times New Roman" w:cs="Times New Roman"/>
          <w:sz w:val="24"/>
          <w:szCs w:val="24"/>
        </w:rPr>
        <w:t xml:space="preserve"> let us now consider the clash </w:t>
      </w:r>
      <w:r>
        <w:rPr>
          <w:rFonts w:ascii="Times New Roman" w:hAnsi="Times New Roman" w:cs="Times New Roman"/>
          <w:sz w:val="24"/>
          <w:szCs w:val="24"/>
        </w:rPr>
        <w:t xml:space="preserve">of </w:t>
      </w:r>
      <w:r w:rsidR="00207C74">
        <w:rPr>
          <w:rFonts w:ascii="Times New Roman" w:hAnsi="Times New Roman" w:cs="Times New Roman"/>
          <w:sz w:val="24"/>
          <w:szCs w:val="24"/>
        </w:rPr>
        <w:t>agendas between</w:t>
      </w:r>
      <w:r w:rsidR="008C0942">
        <w:rPr>
          <w:rFonts w:ascii="Times New Roman" w:hAnsi="Times New Roman" w:cs="Times New Roman"/>
          <w:sz w:val="24"/>
          <w:szCs w:val="24"/>
        </w:rPr>
        <w:t xml:space="preserve"> mainstream contemporary </w:t>
      </w:r>
      <w:r w:rsidR="00207C74">
        <w:rPr>
          <w:rFonts w:ascii="Times New Roman" w:hAnsi="Times New Roman" w:cs="Times New Roman"/>
          <w:sz w:val="24"/>
          <w:szCs w:val="24"/>
        </w:rPr>
        <w:t xml:space="preserve">American </w:t>
      </w:r>
      <w:r w:rsidR="008C0942">
        <w:rPr>
          <w:rFonts w:ascii="Times New Roman" w:hAnsi="Times New Roman" w:cs="Times New Roman"/>
          <w:sz w:val="24"/>
          <w:szCs w:val="24"/>
        </w:rPr>
        <w:t>society versus traditional</w:t>
      </w:r>
      <w:r w:rsidR="00207C74">
        <w:rPr>
          <w:rFonts w:ascii="Times New Roman" w:hAnsi="Times New Roman" w:cs="Times New Roman"/>
          <w:sz w:val="24"/>
          <w:szCs w:val="24"/>
        </w:rPr>
        <w:t xml:space="preserve"> AIAN culture</w:t>
      </w:r>
      <w:r w:rsidR="008C0942">
        <w:rPr>
          <w:rFonts w:ascii="Times New Roman" w:hAnsi="Times New Roman" w:cs="Times New Roman"/>
          <w:sz w:val="24"/>
          <w:szCs w:val="24"/>
        </w:rPr>
        <w:t xml:space="preserve"> as demonstrated by the impact of </w:t>
      </w:r>
      <w:r w:rsidR="00207C74">
        <w:rPr>
          <w:rFonts w:ascii="Times New Roman" w:hAnsi="Times New Roman" w:cs="Times New Roman"/>
          <w:sz w:val="24"/>
          <w:szCs w:val="24"/>
        </w:rPr>
        <w:t xml:space="preserve">several </w:t>
      </w:r>
      <w:r>
        <w:rPr>
          <w:rFonts w:ascii="Times New Roman" w:hAnsi="Times New Roman" w:cs="Times New Roman"/>
          <w:sz w:val="24"/>
          <w:szCs w:val="24"/>
        </w:rPr>
        <w:t xml:space="preserve">hydroelectric dams on Indian land.  </w:t>
      </w:r>
    </w:p>
    <w:p w:rsidR="00A650F5" w:rsidRDefault="00A650F5" w:rsidP="0014378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1944 Congress approved the Pick-Sloan Plan for flood control and navigation of the Missouri River.  The Plan involved the construction of four dams – Garrison, Fort Randall, Oahe, and Big Bend – which wo</w:t>
      </w:r>
      <w:r w:rsidR="00207C74">
        <w:rPr>
          <w:rFonts w:ascii="Times New Roman" w:hAnsi="Times New Roman" w:cs="Times New Roman"/>
          <w:sz w:val="24"/>
          <w:szCs w:val="24"/>
        </w:rPr>
        <w:t>uld impact twenty-three Indian r</w:t>
      </w:r>
      <w:r>
        <w:rPr>
          <w:rFonts w:ascii="Times New Roman" w:hAnsi="Times New Roman" w:cs="Times New Roman"/>
          <w:sz w:val="24"/>
          <w:szCs w:val="24"/>
        </w:rPr>
        <w:t>eservations and result in the forced relocation of nearly 1,000 Indian families (Ojibwa, 2010).</w:t>
      </w:r>
    </w:p>
    <w:p w:rsidR="00A650F5" w:rsidRPr="00A650F5" w:rsidRDefault="00A650F5" w:rsidP="008C24DD">
      <w:pPr>
        <w:spacing w:line="480" w:lineRule="auto"/>
        <w:ind w:left="720" w:right="720" w:firstLine="720"/>
        <w:rPr>
          <w:rFonts w:ascii="Times New Roman" w:hAnsi="Times New Roman" w:cs="Times New Roman"/>
          <w:sz w:val="24"/>
          <w:szCs w:val="24"/>
        </w:rPr>
      </w:pPr>
      <w:r>
        <w:rPr>
          <w:rFonts w:ascii="Times New Roman" w:hAnsi="Times New Roman" w:cs="Times New Roman"/>
          <w:i/>
          <w:sz w:val="24"/>
          <w:szCs w:val="24"/>
        </w:rPr>
        <w:t>“Pick-Sloan caused more damage to Indian land than any other public works project in America.”</w:t>
      </w:r>
      <w:r>
        <w:rPr>
          <w:rFonts w:ascii="Times New Roman" w:hAnsi="Times New Roman" w:cs="Times New Roman"/>
          <w:sz w:val="24"/>
          <w:szCs w:val="24"/>
        </w:rPr>
        <w:t xml:space="preserve"> – Philleo Nash, Commissioner of the U.S. Bureau of Indian Affairs (1961 – 1966)</w:t>
      </w:r>
    </w:p>
    <w:p w:rsidR="005411E3" w:rsidRDefault="005411E3" w:rsidP="00143785">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Construction of the Oahe Dam destroyed 90% of the timber land on the Standing</w:t>
      </w:r>
      <w:r w:rsidR="00207C74">
        <w:rPr>
          <w:rFonts w:ascii="Times New Roman" w:hAnsi="Times New Roman" w:cs="Times New Roman"/>
          <w:sz w:val="24"/>
          <w:szCs w:val="24"/>
        </w:rPr>
        <w:t xml:space="preserve"> Rock and Cheyenne River Sioux r</w:t>
      </w:r>
      <w:r>
        <w:rPr>
          <w:rFonts w:ascii="Times New Roman" w:hAnsi="Times New Roman" w:cs="Times New Roman"/>
          <w:sz w:val="24"/>
          <w:szCs w:val="24"/>
        </w:rPr>
        <w:t xml:space="preserve">eservations as well as the most valuable rangeland, most of the gardens and cultivated areas, and the wild fruit and wildlife resources.  </w:t>
      </w:r>
    </w:p>
    <w:p w:rsidR="005411E3" w:rsidRDefault="005411E3" w:rsidP="001437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1954, representatives of the Cheyenne River Sioux testified before Congress regarding the land they lost from Pick-Sloan.  The Sioux representatives quickly realized that Congress </w:t>
      </w:r>
      <w:r>
        <w:rPr>
          <w:rFonts w:ascii="Times New Roman" w:hAnsi="Times New Roman" w:cs="Times New Roman"/>
          <w:sz w:val="24"/>
          <w:szCs w:val="24"/>
        </w:rPr>
        <w:lastRenderedPageBreak/>
        <w:t xml:space="preserve">was more comfortable hearing from Indian stereotypes than real Indians.  Thus, Little Cloud was instructed to speak in Lakota at the hearings and Chasing Hawk translated his words into broken English, even though both men spoke English fluently.  </w:t>
      </w:r>
    </w:p>
    <w:p w:rsidR="00207C74" w:rsidRDefault="005411E3" w:rsidP="005C67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Congress awarded the Cheyenne River Sioux nearly $11 million and $12 million to the Standing Rock Sioux.  The Indians affected by Pick-Sloan also qualified for low cost electricity from the dams located on their land.  </w:t>
      </w:r>
      <w:r w:rsidR="008B3BF1">
        <w:rPr>
          <w:rFonts w:ascii="Times New Roman" w:hAnsi="Times New Roman" w:cs="Times New Roman"/>
          <w:sz w:val="24"/>
          <w:szCs w:val="24"/>
        </w:rPr>
        <w:t>However, it took over 40-years for</w:t>
      </w:r>
      <w:r w:rsidR="00207C74">
        <w:rPr>
          <w:rFonts w:ascii="Times New Roman" w:hAnsi="Times New Roman" w:cs="Times New Roman"/>
          <w:sz w:val="24"/>
          <w:szCs w:val="24"/>
        </w:rPr>
        <w:t xml:space="preserve"> the Department of Energy to </w:t>
      </w:r>
      <w:r w:rsidR="008B3BF1">
        <w:rPr>
          <w:rFonts w:ascii="Times New Roman" w:hAnsi="Times New Roman" w:cs="Times New Roman"/>
          <w:sz w:val="24"/>
          <w:szCs w:val="24"/>
        </w:rPr>
        <w:t xml:space="preserve">authorize pumping power availability to many of the Indian reservations.  When the authorization was finally given in 1982 it did not provide for the construction of new power lines and so ultimately the promise of low cost power from the dams was never fulfilled.  In 1992 congress authorized a further $91 million to the Standing Rock Sioux in compensation for damages.   </w:t>
      </w:r>
    </w:p>
    <w:p w:rsidR="00207C74" w:rsidRDefault="008B3BF1" w:rsidP="005C67FF">
      <w:pPr>
        <w:spacing w:line="480" w:lineRule="auto"/>
        <w:ind w:firstLine="720"/>
        <w:rPr>
          <w:rFonts w:ascii="Times New Roman" w:hAnsi="Times New Roman" w:cs="Times New Roman"/>
          <w:sz w:val="24"/>
          <w:szCs w:val="24"/>
        </w:rPr>
      </w:pPr>
      <w:r>
        <w:rPr>
          <w:rFonts w:ascii="Times New Roman" w:hAnsi="Times New Roman" w:cs="Times New Roman"/>
          <w:sz w:val="24"/>
          <w:szCs w:val="24"/>
        </w:rPr>
        <w:t>Of particular r</w:t>
      </w:r>
      <w:r w:rsidR="00207C74">
        <w:rPr>
          <w:rFonts w:ascii="Times New Roman" w:hAnsi="Times New Roman" w:cs="Times New Roman"/>
          <w:sz w:val="24"/>
          <w:szCs w:val="24"/>
        </w:rPr>
        <w:t>elevance to this paper, in 2000</w:t>
      </w:r>
      <w:r>
        <w:rPr>
          <w:rFonts w:ascii="Times New Roman" w:hAnsi="Times New Roman" w:cs="Times New Roman"/>
          <w:sz w:val="24"/>
          <w:szCs w:val="24"/>
        </w:rPr>
        <w:t xml:space="preserve"> the Army Corps of Engineers agreed to delay raising water levels in the Lake Francis Case in South Dak</w:t>
      </w:r>
      <w:r w:rsidR="00976BC2">
        <w:rPr>
          <w:rFonts w:ascii="Times New Roman" w:hAnsi="Times New Roman" w:cs="Times New Roman"/>
          <w:sz w:val="24"/>
          <w:szCs w:val="24"/>
        </w:rPr>
        <w:t>ota to allow the Yankton Sioux t</w:t>
      </w:r>
      <w:r>
        <w:rPr>
          <w:rFonts w:ascii="Times New Roman" w:hAnsi="Times New Roman" w:cs="Times New Roman"/>
          <w:sz w:val="24"/>
          <w:szCs w:val="24"/>
        </w:rPr>
        <w:t xml:space="preserve">ribe to recover scattered human remains.  The Indian burial site was uncovered when the water levels behind Fort Randall Dam dropped.  </w:t>
      </w:r>
    </w:p>
    <w:p w:rsidR="005C67FF" w:rsidRDefault="00207C74" w:rsidP="005C67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scale of the impact </w:t>
      </w:r>
      <w:r w:rsidR="005C67FF">
        <w:rPr>
          <w:rFonts w:ascii="Times New Roman" w:hAnsi="Times New Roman" w:cs="Times New Roman"/>
          <w:sz w:val="24"/>
          <w:szCs w:val="24"/>
        </w:rPr>
        <w:t>the Oahe Dam had on the environment</w:t>
      </w:r>
      <w:r>
        <w:rPr>
          <w:rFonts w:ascii="Times New Roman" w:hAnsi="Times New Roman" w:cs="Times New Roman"/>
          <w:sz w:val="24"/>
          <w:szCs w:val="24"/>
        </w:rPr>
        <w:t xml:space="preserve"> is difficult to grasp.  T</w:t>
      </w:r>
      <w:r w:rsidR="005C67FF">
        <w:rPr>
          <w:rFonts w:ascii="Times New Roman" w:hAnsi="Times New Roman" w:cs="Times New Roman"/>
          <w:sz w:val="24"/>
          <w:szCs w:val="24"/>
        </w:rPr>
        <w:t xml:space="preserve">he lake it created </w:t>
      </w:r>
      <w:r w:rsidR="00FB7DA0">
        <w:rPr>
          <w:rFonts w:ascii="Times New Roman" w:hAnsi="Times New Roman" w:cs="Times New Roman"/>
          <w:sz w:val="24"/>
          <w:szCs w:val="24"/>
        </w:rPr>
        <w:t>has</w:t>
      </w:r>
      <w:r w:rsidR="00BF6B09">
        <w:rPr>
          <w:rFonts w:ascii="Times New Roman" w:hAnsi="Times New Roman" w:cs="Times New Roman"/>
          <w:sz w:val="24"/>
          <w:szCs w:val="24"/>
        </w:rPr>
        <w:t xml:space="preserve"> a shore-line which i</w:t>
      </w:r>
      <w:r w:rsidR="005C67FF">
        <w:rPr>
          <w:rFonts w:ascii="Times New Roman" w:hAnsi="Times New Roman" w:cs="Times New Roman"/>
          <w:sz w:val="24"/>
          <w:szCs w:val="24"/>
        </w:rPr>
        <w:t>s 2,250 miles long (Schuler, 1990).</w:t>
      </w:r>
    </w:p>
    <w:p w:rsidR="00CE2F5F" w:rsidRDefault="004923CF" w:rsidP="005C67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1851, the Winnemem and Wintu </w:t>
      </w:r>
      <w:r w:rsidR="00976BC2">
        <w:rPr>
          <w:rFonts w:ascii="Times New Roman" w:hAnsi="Times New Roman" w:cs="Times New Roman"/>
          <w:sz w:val="24"/>
          <w:szCs w:val="24"/>
        </w:rPr>
        <w:t>t</w:t>
      </w:r>
      <w:r w:rsidR="00BF6B09">
        <w:rPr>
          <w:rFonts w:ascii="Times New Roman" w:hAnsi="Times New Roman" w:cs="Times New Roman"/>
          <w:sz w:val="24"/>
          <w:szCs w:val="24"/>
        </w:rPr>
        <w:t>ribes signed the Treaty of Cottonwood Creek, which ceded to the United States government a massive territory spanning from Sacramento to the border</w:t>
      </w:r>
      <w:r>
        <w:rPr>
          <w:rFonts w:ascii="Times New Roman" w:hAnsi="Times New Roman" w:cs="Times New Roman"/>
          <w:sz w:val="24"/>
          <w:szCs w:val="24"/>
        </w:rPr>
        <w:t xml:space="preserve">s of Oregon.  In exchange, the </w:t>
      </w:r>
      <w:r w:rsidR="00976BC2">
        <w:rPr>
          <w:rFonts w:ascii="Times New Roman" w:hAnsi="Times New Roman" w:cs="Times New Roman"/>
          <w:sz w:val="24"/>
          <w:szCs w:val="24"/>
        </w:rPr>
        <w:t>t</w:t>
      </w:r>
      <w:r w:rsidR="00BF6B09">
        <w:rPr>
          <w:rFonts w:ascii="Times New Roman" w:hAnsi="Times New Roman" w:cs="Times New Roman"/>
          <w:sz w:val="24"/>
          <w:szCs w:val="24"/>
        </w:rPr>
        <w:t xml:space="preserve">ribes received a 25-square-mile reservation (Hoveman et </w:t>
      </w:r>
      <w:r w:rsidR="008C24DD">
        <w:rPr>
          <w:rFonts w:ascii="Times New Roman" w:hAnsi="Times New Roman" w:cs="Times New Roman"/>
          <w:sz w:val="24"/>
          <w:szCs w:val="24"/>
        </w:rPr>
        <w:t>al, 2002).  Ultimately</w:t>
      </w:r>
      <w:r>
        <w:rPr>
          <w:rFonts w:ascii="Times New Roman" w:hAnsi="Times New Roman" w:cs="Times New Roman"/>
          <w:sz w:val="24"/>
          <w:szCs w:val="24"/>
        </w:rPr>
        <w:t xml:space="preserve">, the </w:t>
      </w:r>
      <w:r w:rsidR="00976BC2">
        <w:rPr>
          <w:rFonts w:ascii="Times New Roman" w:hAnsi="Times New Roman" w:cs="Times New Roman"/>
          <w:sz w:val="24"/>
          <w:szCs w:val="24"/>
        </w:rPr>
        <w:t>t</w:t>
      </w:r>
      <w:r w:rsidR="00BF6B09">
        <w:rPr>
          <w:rFonts w:ascii="Times New Roman" w:hAnsi="Times New Roman" w:cs="Times New Roman"/>
          <w:sz w:val="24"/>
          <w:szCs w:val="24"/>
        </w:rPr>
        <w:t xml:space="preserve">ribes never even received this small reservation land. </w:t>
      </w:r>
      <w:r>
        <w:rPr>
          <w:rFonts w:ascii="Times New Roman" w:hAnsi="Times New Roman" w:cs="Times New Roman"/>
          <w:sz w:val="24"/>
          <w:szCs w:val="24"/>
        </w:rPr>
        <w:t xml:space="preserve"> Instead, a few </w:t>
      </w:r>
      <w:r w:rsidR="00976BC2">
        <w:rPr>
          <w:rFonts w:ascii="Times New Roman" w:hAnsi="Times New Roman" w:cs="Times New Roman"/>
          <w:sz w:val="24"/>
          <w:szCs w:val="24"/>
        </w:rPr>
        <w:t>tribal members</w:t>
      </w:r>
      <w:r w:rsidR="00BF6B09">
        <w:rPr>
          <w:rFonts w:ascii="Times New Roman" w:hAnsi="Times New Roman" w:cs="Times New Roman"/>
          <w:sz w:val="24"/>
          <w:szCs w:val="24"/>
        </w:rPr>
        <w:t xml:space="preserve"> received allotments along the McCloud River.  In 1944, Congress awarded $17 </w:t>
      </w:r>
      <w:r w:rsidR="00BF6B09">
        <w:rPr>
          <w:rFonts w:ascii="Times New Roman" w:hAnsi="Times New Roman" w:cs="Times New Roman"/>
          <w:sz w:val="24"/>
          <w:szCs w:val="24"/>
        </w:rPr>
        <w:lastRenderedPageBreak/>
        <w:t xml:space="preserve">million to 18 tribes of Californian Indians as compensation for failing to ratify the Cottonwood Treaty.  </w:t>
      </w:r>
      <w:r w:rsidR="006A3ACC">
        <w:rPr>
          <w:rFonts w:ascii="Times New Roman" w:hAnsi="Times New Roman" w:cs="Times New Roman"/>
          <w:sz w:val="24"/>
          <w:szCs w:val="24"/>
        </w:rPr>
        <w:t>Betw</w:t>
      </w:r>
      <w:r>
        <w:rPr>
          <w:rFonts w:ascii="Times New Roman" w:hAnsi="Times New Roman" w:cs="Times New Roman"/>
          <w:sz w:val="24"/>
          <w:szCs w:val="24"/>
        </w:rPr>
        <w:t xml:space="preserve">een 1937 and 1945 the Winnemem </w:t>
      </w:r>
      <w:r w:rsidR="00976BC2">
        <w:rPr>
          <w:rFonts w:ascii="Times New Roman" w:hAnsi="Times New Roman" w:cs="Times New Roman"/>
          <w:sz w:val="24"/>
          <w:szCs w:val="24"/>
        </w:rPr>
        <w:t>t</w:t>
      </w:r>
      <w:r w:rsidR="006A3ACC">
        <w:rPr>
          <w:rFonts w:ascii="Times New Roman" w:hAnsi="Times New Roman" w:cs="Times New Roman"/>
          <w:sz w:val="24"/>
          <w:szCs w:val="24"/>
        </w:rPr>
        <w:t xml:space="preserve">ribe were removed from their homes on the McCloud River allotments to allow for the creation of a lake by flooding the area behind the </w:t>
      </w:r>
      <w:r w:rsidR="007136E7" w:rsidRPr="007136E7">
        <w:rPr>
          <w:rFonts w:ascii="Times New Roman" w:hAnsi="Times New Roman" w:cs="Times New Roman"/>
          <w:sz w:val="24"/>
          <w:szCs w:val="24"/>
        </w:rPr>
        <w:t>Shasta Dam</w:t>
      </w:r>
      <w:r w:rsidR="006A3ACC">
        <w:rPr>
          <w:rFonts w:ascii="Times New Roman" w:hAnsi="Times New Roman" w:cs="Times New Roman"/>
          <w:sz w:val="24"/>
          <w:szCs w:val="24"/>
        </w:rPr>
        <w:t>.  The Winnemem received no payment or compensation for the loss of their land and homes.  In 1941, the Central Valley Project Indian Lands Acquisition Act ordered that people disturbe</w:t>
      </w:r>
      <w:r>
        <w:rPr>
          <w:rFonts w:ascii="Times New Roman" w:hAnsi="Times New Roman" w:cs="Times New Roman"/>
          <w:sz w:val="24"/>
          <w:szCs w:val="24"/>
        </w:rPr>
        <w:t>d</w:t>
      </w:r>
      <w:r w:rsidR="006A3ACC">
        <w:rPr>
          <w:rFonts w:ascii="Times New Roman" w:hAnsi="Times New Roman" w:cs="Times New Roman"/>
          <w:sz w:val="24"/>
          <w:szCs w:val="24"/>
        </w:rPr>
        <w:t xml:space="preserve"> by the construction of the Shasta Dam be granted like land and funds to repair lost infrastructure.  Still the Winnemem did not receive any land and they refused to accept the compensation offered by congress in 1944</w:t>
      </w:r>
      <w:r>
        <w:rPr>
          <w:rFonts w:ascii="Times New Roman" w:hAnsi="Times New Roman" w:cs="Times New Roman"/>
          <w:sz w:val="24"/>
          <w:szCs w:val="24"/>
        </w:rPr>
        <w:t xml:space="preserve">.  From the 1960’s onwards the </w:t>
      </w:r>
      <w:r w:rsidR="00976BC2">
        <w:rPr>
          <w:rFonts w:ascii="Times New Roman" w:hAnsi="Times New Roman" w:cs="Times New Roman"/>
          <w:sz w:val="24"/>
          <w:szCs w:val="24"/>
        </w:rPr>
        <w:t>t</w:t>
      </w:r>
      <w:r w:rsidR="006A3ACC">
        <w:rPr>
          <w:rFonts w:ascii="Times New Roman" w:hAnsi="Times New Roman" w:cs="Times New Roman"/>
          <w:sz w:val="24"/>
          <w:szCs w:val="24"/>
        </w:rPr>
        <w:t>ribe</w:t>
      </w:r>
      <w:r>
        <w:rPr>
          <w:rFonts w:ascii="Times New Roman" w:hAnsi="Times New Roman" w:cs="Times New Roman"/>
          <w:sz w:val="24"/>
          <w:szCs w:val="24"/>
        </w:rPr>
        <w:t xml:space="preserve"> did receive </w:t>
      </w:r>
      <w:r w:rsidR="00976BC2">
        <w:rPr>
          <w:rFonts w:ascii="Times New Roman" w:hAnsi="Times New Roman" w:cs="Times New Roman"/>
          <w:sz w:val="24"/>
          <w:szCs w:val="24"/>
        </w:rPr>
        <w:t>f</w:t>
      </w:r>
      <w:r>
        <w:rPr>
          <w:rFonts w:ascii="Times New Roman" w:hAnsi="Times New Roman" w:cs="Times New Roman"/>
          <w:sz w:val="24"/>
          <w:szCs w:val="24"/>
        </w:rPr>
        <w:t xml:space="preserve">ederal </w:t>
      </w:r>
      <w:r w:rsidR="00976BC2">
        <w:rPr>
          <w:rFonts w:ascii="Times New Roman" w:hAnsi="Times New Roman" w:cs="Times New Roman"/>
          <w:sz w:val="24"/>
          <w:szCs w:val="24"/>
        </w:rPr>
        <w:t>t</w:t>
      </w:r>
      <w:r w:rsidR="006A3ACC">
        <w:rPr>
          <w:rFonts w:ascii="Times New Roman" w:hAnsi="Times New Roman" w:cs="Times New Roman"/>
          <w:sz w:val="24"/>
          <w:szCs w:val="24"/>
        </w:rPr>
        <w:t>ribal health</w:t>
      </w:r>
      <w:r w:rsidR="008C24DD">
        <w:rPr>
          <w:rFonts w:ascii="Times New Roman" w:hAnsi="Times New Roman" w:cs="Times New Roman"/>
          <w:sz w:val="24"/>
          <w:szCs w:val="24"/>
        </w:rPr>
        <w:t xml:space="preserve"> benefits</w:t>
      </w:r>
      <w:r w:rsidR="006A3ACC">
        <w:rPr>
          <w:rFonts w:ascii="Times New Roman" w:hAnsi="Times New Roman" w:cs="Times New Roman"/>
          <w:sz w:val="24"/>
          <w:szCs w:val="24"/>
        </w:rPr>
        <w:t>.  However, in 1985 the health benefits were terminated with no official reason.  Higher education grant</w:t>
      </w:r>
      <w:r>
        <w:rPr>
          <w:rFonts w:ascii="Times New Roman" w:hAnsi="Times New Roman" w:cs="Times New Roman"/>
          <w:sz w:val="24"/>
          <w:szCs w:val="24"/>
        </w:rPr>
        <w:t xml:space="preserve">s were denied and the Winnemem </w:t>
      </w:r>
      <w:r w:rsidR="00976BC2">
        <w:rPr>
          <w:rFonts w:ascii="Times New Roman" w:hAnsi="Times New Roman" w:cs="Times New Roman"/>
          <w:sz w:val="24"/>
          <w:szCs w:val="24"/>
        </w:rPr>
        <w:t>t</w:t>
      </w:r>
      <w:r w:rsidR="006A3ACC">
        <w:rPr>
          <w:rFonts w:ascii="Times New Roman" w:hAnsi="Times New Roman" w:cs="Times New Roman"/>
          <w:sz w:val="24"/>
          <w:szCs w:val="24"/>
        </w:rPr>
        <w:t>ribe disappeared from the Bur</w:t>
      </w:r>
      <w:r>
        <w:rPr>
          <w:rFonts w:ascii="Times New Roman" w:hAnsi="Times New Roman" w:cs="Times New Roman"/>
          <w:sz w:val="24"/>
          <w:szCs w:val="24"/>
        </w:rPr>
        <w:t>eau of Indian Affairs list of ‘</w:t>
      </w:r>
      <w:r w:rsidR="00976BC2">
        <w:rPr>
          <w:rFonts w:ascii="Times New Roman" w:hAnsi="Times New Roman" w:cs="Times New Roman"/>
          <w:sz w:val="24"/>
          <w:szCs w:val="24"/>
        </w:rPr>
        <w:t>f</w:t>
      </w:r>
      <w:r>
        <w:rPr>
          <w:rFonts w:ascii="Times New Roman" w:hAnsi="Times New Roman" w:cs="Times New Roman"/>
          <w:sz w:val="24"/>
          <w:szCs w:val="24"/>
        </w:rPr>
        <w:t xml:space="preserve">ederally recognized’ </w:t>
      </w:r>
      <w:r w:rsidR="00976BC2">
        <w:rPr>
          <w:rFonts w:ascii="Times New Roman" w:hAnsi="Times New Roman" w:cs="Times New Roman"/>
          <w:sz w:val="24"/>
          <w:szCs w:val="24"/>
        </w:rPr>
        <w:t>t</w:t>
      </w:r>
      <w:r w:rsidR="006A3ACC">
        <w:rPr>
          <w:rFonts w:ascii="Times New Roman" w:hAnsi="Times New Roman" w:cs="Times New Roman"/>
          <w:sz w:val="24"/>
          <w:szCs w:val="24"/>
        </w:rPr>
        <w:t>rib</w:t>
      </w:r>
      <w:r>
        <w:rPr>
          <w:rFonts w:ascii="Times New Roman" w:hAnsi="Times New Roman" w:cs="Times New Roman"/>
          <w:sz w:val="24"/>
          <w:szCs w:val="24"/>
        </w:rPr>
        <w:t xml:space="preserve">es.  The remaining </w:t>
      </w:r>
      <w:r w:rsidR="00976BC2">
        <w:rPr>
          <w:rFonts w:ascii="Times New Roman" w:hAnsi="Times New Roman" w:cs="Times New Roman"/>
          <w:sz w:val="24"/>
          <w:szCs w:val="24"/>
        </w:rPr>
        <w:t>t</w:t>
      </w:r>
      <w:r w:rsidR="006A3ACC">
        <w:rPr>
          <w:rFonts w:ascii="Times New Roman" w:hAnsi="Times New Roman" w:cs="Times New Roman"/>
          <w:sz w:val="24"/>
          <w:szCs w:val="24"/>
        </w:rPr>
        <w:t>ribe members are now forced to travel over 3-hours to the Sacramento Native American Health Center, a not-for-profit clinic, to receive basic health care.</w:t>
      </w:r>
      <w:r w:rsidR="00CE2F5F">
        <w:rPr>
          <w:rFonts w:ascii="Times New Roman" w:hAnsi="Times New Roman" w:cs="Times New Roman"/>
          <w:sz w:val="24"/>
          <w:szCs w:val="24"/>
        </w:rPr>
        <w:t xml:space="preserve">  In 2004, Senator Campbell proposed the Winnemem Wintu </w:t>
      </w:r>
      <w:r w:rsidR="008C24DD">
        <w:rPr>
          <w:rFonts w:ascii="Times New Roman" w:hAnsi="Times New Roman" w:cs="Times New Roman"/>
          <w:sz w:val="24"/>
          <w:szCs w:val="24"/>
        </w:rPr>
        <w:t>Tribe Clarification and Restora</w:t>
      </w:r>
      <w:r w:rsidR="00CE2F5F">
        <w:rPr>
          <w:rFonts w:ascii="Times New Roman" w:hAnsi="Times New Roman" w:cs="Times New Roman"/>
          <w:sz w:val="24"/>
          <w:szCs w:val="24"/>
        </w:rPr>
        <w:t>tion Act,</w:t>
      </w:r>
      <w:r>
        <w:rPr>
          <w:rFonts w:ascii="Times New Roman" w:hAnsi="Times New Roman" w:cs="Times New Roman"/>
          <w:sz w:val="24"/>
          <w:szCs w:val="24"/>
        </w:rPr>
        <w:t xml:space="preserve"> which would have restored the </w:t>
      </w:r>
      <w:r w:rsidR="00976BC2">
        <w:rPr>
          <w:rFonts w:ascii="Times New Roman" w:hAnsi="Times New Roman" w:cs="Times New Roman"/>
          <w:sz w:val="24"/>
          <w:szCs w:val="24"/>
        </w:rPr>
        <w:t>t</w:t>
      </w:r>
      <w:r>
        <w:rPr>
          <w:rFonts w:ascii="Times New Roman" w:hAnsi="Times New Roman" w:cs="Times New Roman"/>
          <w:sz w:val="24"/>
          <w:szCs w:val="24"/>
        </w:rPr>
        <w:t>ribe</w:t>
      </w:r>
      <w:r w:rsidR="00976BC2">
        <w:rPr>
          <w:rFonts w:ascii="Times New Roman" w:hAnsi="Times New Roman" w:cs="Times New Roman"/>
          <w:sz w:val="24"/>
          <w:szCs w:val="24"/>
        </w:rPr>
        <w:t>’</w:t>
      </w:r>
      <w:r>
        <w:rPr>
          <w:rFonts w:ascii="Times New Roman" w:hAnsi="Times New Roman" w:cs="Times New Roman"/>
          <w:sz w:val="24"/>
          <w:szCs w:val="24"/>
        </w:rPr>
        <w:t>s status as ‘</w:t>
      </w:r>
      <w:r w:rsidR="00976BC2">
        <w:rPr>
          <w:rFonts w:ascii="Times New Roman" w:hAnsi="Times New Roman" w:cs="Times New Roman"/>
          <w:sz w:val="24"/>
          <w:szCs w:val="24"/>
        </w:rPr>
        <w:t>f</w:t>
      </w:r>
      <w:r>
        <w:rPr>
          <w:rFonts w:ascii="Times New Roman" w:hAnsi="Times New Roman" w:cs="Times New Roman"/>
          <w:sz w:val="24"/>
          <w:szCs w:val="24"/>
        </w:rPr>
        <w:t>ederally recognized’</w:t>
      </w:r>
      <w:r w:rsidR="00CE2F5F">
        <w:rPr>
          <w:rFonts w:ascii="Times New Roman" w:hAnsi="Times New Roman" w:cs="Times New Roman"/>
          <w:sz w:val="24"/>
          <w:szCs w:val="24"/>
        </w:rPr>
        <w:t>, but the bill was not passed.  In 2008, the Califor</w:t>
      </w:r>
      <w:r>
        <w:rPr>
          <w:rFonts w:ascii="Times New Roman" w:hAnsi="Times New Roman" w:cs="Times New Roman"/>
          <w:sz w:val="24"/>
          <w:szCs w:val="24"/>
        </w:rPr>
        <w:t>nia State Legislature passed</w:t>
      </w:r>
      <w:r w:rsidR="00CE2F5F">
        <w:rPr>
          <w:rFonts w:ascii="Times New Roman" w:hAnsi="Times New Roman" w:cs="Times New Roman"/>
          <w:sz w:val="24"/>
          <w:szCs w:val="24"/>
        </w:rPr>
        <w:t xml:space="preserve"> Assembly Joint Resolution 39, which rec</w:t>
      </w:r>
      <w:r>
        <w:rPr>
          <w:rFonts w:ascii="Times New Roman" w:hAnsi="Times New Roman" w:cs="Times New Roman"/>
          <w:sz w:val="24"/>
          <w:szCs w:val="24"/>
        </w:rPr>
        <w:t xml:space="preserve">ognizes the Winnemem and Wintu </w:t>
      </w:r>
      <w:r w:rsidR="00976BC2">
        <w:rPr>
          <w:rFonts w:ascii="Times New Roman" w:hAnsi="Times New Roman" w:cs="Times New Roman"/>
          <w:sz w:val="24"/>
          <w:szCs w:val="24"/>
        </w:rPr>
        <w:t>t</w:t>
      </w:r>
      <w:r w:rsidR="00CE2F5F">
        <w:rPr>
          <w:rFonts w:ascii="Times New Roman" w:hAnsi="Times New Roman" w:cs="Times New Roman"/>
          <w:sz w:val="24"/>
          <w:szCs w:val="24"/>
        </w:rPr>
        <w:t>ribes as authen</w:t>
      </w:r>
      <w:r>
        <w:rPr>
          <w:rFonts w:ascii="Times New Roman" w:hAnsi="Times New Roman" w:cs="Times New Roman"/>
          <w:sz w:val="24"/>
          <w:szCs w:val="24"/>
        </w:rPr>
        <w:t xml:space="preserve">tic Indian </w:t>
      </w:r>
      <w:r w:rsidR="00976BC2">
        <w:rPr>
          <w:rFonts w:ascii="Times New Roman" w:hAnsi="Times New Roman" w:cs="Times New Roman"/>
          <w:sz w:val="24"/>
          <w:szCs w:val="24"/>
        </w:rPr>
        <w:t>t</w:t>
      </w:r>
      <w:r w:rsidR="00CE2F5F">
        <w:rPr>
          <w:rFonts w:ascii="Times New Roman" w:hAnsi="Times New Roman" w:cs="Times New Roman"/>
          <w:sz w:val="24"/>
          <w:szCs w:val="24"/>
        </w:rPr>
        <w:t>ribes.  The legisl</w:t>
      </w:r>
      <w:r>
        <w:rPr>
          <w:rFonts w:ascii="Times New Roman" w:hAnsi="Times New Roman" w:cs="Times New Roman"/>
          <w:sz w:val="24"/>
          <w:szCs w:val="24"/>
        </w:rPr>
        <w:t xml:space="preserve">ation also recommends that the </w:t>
      </w:r>
      <w:r w:rsidR="00976BC2">
        <w:rPr>
          <w:rFonts w:ascii="Times New Roman" w:hAnsi="Times New Roman" w:cs="Times New Roman"/>
          <w:sz w:val="24"/>
          <w:szCs w:val="24"/>
        </w:rPr>
        <w:t>f</w:t>
      </w:r>
      <w:r w:rsidR="00CE2F5F">
        <w:rPr>
          <w:rFonts w:ascii="Times New Roman" w:hAnsi="Times New Roman" w:cs="Times New Roman"/>
          <w:sz w:val="24"/>
          <w:szCs w:val="24"/>
        </w:rPr>
        <w:t>ederal government</w:t>
      </w:r>
      <w:r>
        <w:rPr>
          <w:rFonts w:ascii="Times New Roman" w:hAnsi="Times New Roman" w:cs="Times New Roman"/>
          <w:sz w:val="24"/>
          <w:szCs w:val="24"/>
        </w:rPr>
        <w:t xml:space="preserve"> recognizes and reinstates the </w:t>
      </w:r>
      <w:r w:rsidR="00976BC2">
        <w:rPr>
          <w:rFonts w:ascii="Times New Roman" w:hAnsi="Times New Roman" w:cs="Times New Roman"/>
          <w:sz w:val="24"/>
          <w:szCs w:val="24"/>
        </w:rPr>
        <w:t>t</w:t>
      </w:r>
      <w:r w:rsidR="00CE2F5F">
        <w:rPr>
          <w:rFonts w:ascii="Times New Roman" w:hAnsi="Times New Roman" w:cs="Times New Roman"/>
          <w:sz w:val="24"/>
          <w:szCs w:val="24"/>
        </w:rPr>
        <w:t>ribes, but to date this request has been ignored.</w:t>
      </w:r>
    </w:p>
    <w:p w:rsidR="007136E7" w:rsidRPr="007136E7" w:rsidRDefault="0068345F" w:rsidP="006834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21378">
        <w:rPr>
          <w:rFonts w:ascii="Times New Roman" w:hAnsi="Times New Roman" w:cs="Times New Roman"/>
          <w:sz w:val="24"/>
          <w:szCs w:val="24"/>
        </w:rPr>
        <w:t xml:space="preserve">Although developers did make some effort to relocate cemeteries and shrines during the flooding that followed the Shasta and </w:t>
      </w:r>
      <w:r w:rsidR="00775166">
        <w:rPr>
          <w:rFonts w:ascii="Times New Roman" w:hAnsi="Times New Roman" w:cs="Times New Roman"/>
          <w:sz w:val="24"/>
          <w:szCs w:val="24"/>
        </w:rPr>
        <w:t>Pick-Sloan</w:t>
      </w:r>
      <w:r w:rsidR="008C24DD">
        <w:rPr>
          <w:rFonts w:ascii="Times New Roman" w:hAnsi="Times New Roman" w:cs="Times New Roman"/>
          <w:sz w:val="24"/>
          <w:szCs w:val="24"/>
        </w:rPr>
        <w:t xml:space="preserve"> Dam</w:t>
      </w:r>
      <w:r w:rsidR="00521378">
        <w:rPr>
          <w:rFonts w:ascii="Times New Roman" w:hAnsi="Times New Roman" w:cs="Times New Roman"/>
          <w:sz w:val="24"/>
          <w:szCs w:val="24"/>
        </w:rPr>
        <w:t>s</w:t>
      </w:r>
      <w:r w:rsidR="00775166">
        <w:rPr>
          <w:rFonts w:ascii="Times New Roman" w:hAnsi="Times New Roman" w:cs="Times New Roman"/>
          <w:sz w:val="24"/>
          <w:szCs w:val="24"/>
        </w:rPr>
        <w:t>, these were largely associated with Christian churches and monuments.  Baby Hill, a grave site for Indian infants and a prayer site for Indian women hoping to become pregnant, is irretrievably submerged below the waters of the Garrison Dam which was part of the Pick-Sloan Project (Berman, 2010).</w:t>
      </w:r>
    </w:p>
    <w:p w:rsidR="007136E7" w:rsidRPr="0068345F" w:rsidRDefault="0068345F" w:rsidP="007136E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III(B).</w:t>
      </w:r>
      <w:r>
        <w:rPr>
          <w:rFonts w:ascii="Times New Roman" w:hAnsi="Times New Roman" w:cs="Times New Roman"/>
          <w:b/>
          <w:sz w:val="24"/>
          <w:szCs w:val="24"/>
        </w:rPr>
        <w:tab/>
      </w:r>
      <w:r w:rsidR="00E860D9">
        <w:rPr>
          <w:rFonts w:ascii="Times New Roman" w:hAnsi="Times New Roman" w:cs="Times New Roman"/>
          <w:b/>
          <w:sz w:val="24"/>
          <w:szCs w:val="24"/>
        </w:rPr>
        <w:tab/>
        <w:t>Causes</w:t>
      </w:r>
      <w:r w:rsidRPr="0068345F">
        <w:rPr>
          <w:rFonts w:ascii="Times New Roman" w:hAnsi="Times New Roman" w:cs="Times New Roman"/>
          <w:b/>
          <w:sz w:val="24"/>
          <w:szCs w:val="24"/>
        </w:rPr>
        <w:t>:</w:t>
      </w:r>
    </w:p>
    <w:p w:rsidR="00D60081" w:rsidRDefault="0003444F" w:rsidP="00E860D9">
      <w:pPr>
        <w:spacing w:line="480" w:lineRule="auto"/>
        <w:ind w:firstLine="720"/>
        <w:rPr>
          <w:rFonts w:ascii="Times New Roman" w:hAnsi="Times New Roman" w:cs="Times New Roman"/>
          <w:sz w:val="24"/>
          <w:szCs w:val="24"/>
        </w:rPr>
      </w:pPr>
      <w:r>
        <w:rPr>
          <w:rFonts w:ascii="Times New Roman" w:hAnsi="Times New Roman" w:cs="Times New Roman"/>
          <w:sz w:val="24"/>
          <w:szCs w:val="24"/>
        </w:rPr>
        <w:t>Much of the legal and</w:t>
      </w:r>
      <w:r w:rsidR="00976BC2">
        <w:rPr>
          <w:rFonts w:ascii="Times New Roman" w:hAnsi="Times New Roman" w:cs="Times New Roman"/>
          <w:sz w:val="24"/>
          <w:szCs w:val="24"/>
        </w:rPr>
        <w:t xml:space="preserve"> political discord between the f</w:t>
      </w:r>
      <w:r>
        <w:rPr>
          <w:rFonts w:ascii="Times New Roman" w:hAnsi="Times New Roman" w:cs="Times New Roman"/>
          <w:sz w:val="24"/>
          <w:szCs w:val="24"/>
        </w:rPr>
        <w:t xml:space="preserve">ederal government and AIANs stems from the </w:t>
      </w:r>
      <w:r w:rsidR="00976BC2">
        <w:rPr>
          <w:rFonts w:ascii="Times New Roman" w:hAnsi="Times New Roman" w:cs="Times New Roman"/>
          <w:sz w:val="24"/>
          <w:szCs w:val="24"/>
        </w:rPr>
        <w:t>issue of t</w:t>
      </w:r>
      <w:r w:rsidR="004923CF">
        <w:rPr>
          <w:rFonts w:ascii="Times New Roman" w:hAnsi="Times New Roman" w:cs="Times New Roman"/>
          <w:sz w:val="24"/>
          <w:szCs w:val="24"/>
        </w:rPr>
        <w:t>ribal sovereignty versus</w:t>
      </w:r>
      <w:r>
        <w:rPr>
          <w:rFonts w:ascii="Times New Roman" w:hAnsi="Times New Roman" w:cs="Times New Roman"/>
          <w:sz w:val="24"/>
          <w:szCs w:val="24"/>
        </w:rPr>
        <w:t xml:space="preserve"> </w:t>
      </w:r>
      <w:r w:rsidR="004923CF">
        <w:rPr>
          <w:rFonts w:ascii="Times New Roman" w:hAnsi="Times New Roman" w:cs="Times New Roman"/>
          <w:sz w:val="24"/>
          <w:szCs w:val="24"/>
        </w:rPr>
        <w:t xml:space="preserve">state and </w:t>
      </w:r>
      <w:r w:rsidR="00976BC2">
        <w:rPr>
          <w:rFonts w:ascii="Times New Roman" w:hAnsi="Times New Roman" w:cs="Times New Roman"/>
          <w:sz w:val="24"/>
          <w:szCs w:val="24"/>
        </w:rPr>
        <w:t>f</w:t>
      </w:r>
      <w:r>
        <w:rPr>
          <w:rFonts w:ascii="Times New Roman" w:hAnsi="Times New Roman" w:cs="Times New Roman"/>
          <w:sz w:val="24"/>
          <w:szCs w:val="24"/>
        </w:rPr>
        <w:t xml:space="preserve">ederal legislation.  </w:t>
      </w:r>
      <w:r w:rsidR="00976BC2">
        <w:rPr>
          <w:rFonts w:ascii="Times New Roman" w:hAnsi="Times New Roman" w:cs="Times New Roman"/>
          <w:sz w:val="24"/>
          <w:szCs w:val="24"/>
        </w:rPr>
        <w:t>A landmark case on t</w:t>
      </w:r>
      <w:r w:rsidR="00D60081">
        <w:rPr>
          <w:rFonts w:ascii="Times New Roman" w:hAnsi="Times New Roman" w:cs="Times New Roman"/>
          <w:sz w:val="24"/>
          <w:szCs w:val="24"/>
        </w:rPr>
        <w:t>ribal sovereignty</w:t>
      </w:r>
      <w:r>
        <w:rPr>
          <w:rFonts w:ascii="Times New Roman" w:hAnsi="Times New Roman" w:cs="Times New Roman"/>
          <w:sz w:val="24"/>
          <w:szCs w:val="24"/>
        </w:rPr>
        <w:t xml:space="preserve"> is that of </w:t>
      </w:r>
      <w:r w:rsidR="0068345F" w:rsidRPr="0068345F">
        <w:rPr>
          <w:rFonts w:ascii="Times New Roman" w:hAnsi="Times New Roman" w:cs="Times New Roman"/>
          <w:sz w:val="24"/>
          <w:szCs w:val="24"/>
        </w:rPr>
        <w:t>Williams V. Lee</w:t>
      </w:r>
      <w:r>
        <w:rPr>
          <w:rFonts w:ascii="Times New Roman" w:hAnsi="Times New Roman" w:cs="Times New Roman"/>
          <w:sz w:val="24"/>
          <w:szCs w:val="24"/>
        </w:rPr>
        <w:t>.  In the 1950’s Williams (a N</w:t>
      </w:r>
      <w:r w:rsidR="004923CF">
        <w:rPr>
          <w:rFonts w:ascii="Times New Roman" w:hAnsi="Times New Roman" w:cs="Times New Roman"/>
          <w:sz w:val="24"/>
          <w:szCs w:val="24"/>
        </w:rPr>
        <w:t>avajo Indian) was charged in the County C</w:t>
      </w:r>
      <w:r>
        <w:rPr>
          <w:rFonts w:ascii="Times New Roman" w:hAnsi="Times New Roman" w:cs="Times New Roman"/>
          <w:sz w:val="24"/>
          <w:szCs w:val="24"/>
        </w:rPr>
        <w:t>ourt by Lee (a non-Indian who operat</w:t>
      </w:r>
      <w:r w:rsidR="004923CF">
        <w:rPr>
          <w:rFonts w:ascii="Times New Roman" w:hAnsi="Times New Roman" w:cs="Times New Roman"/>
          <w:sz w:val="24"/>
          <w:szCs w:val="24"/>
        </w:rPr>
        <w:t>ed a trading post on an Indian r</w:t>
      </w:r>
      <w:r>
        <w:rPr>
          <w:rFonts w:ascii="Times New Roman" w:hAnsi="Times New Roman" w:cs="Times New Roman"/>
          <w:sz w:val="24"/>
          <w:szCs w:val="24"/>
        </w:rPr>
        <w:t xml:space="preserve">eservation) for non-payment of </w:t>
      </w:r>
      <w:r w:rsidR="004923CF">
        <w:rPr>
          <w:rFonts w:ascii="Times New Roman" w:hAnsi="Times New Roman" w:cs="Times New Roman"/>
          <w:sz w:val="24"/>
          <w:szCs w:val="24"/>
        </w:rPr>
        <w:t xml:space="preserve">a line of </w:t>
      </w:r>
      <w:r>
        <w:rPr>
          <w:rFonts w:ascii="Times New Roman" w:hAnsi="Times New Roman" w:cs="Times New Roman"/>
          <w:sz w:val="24"/>
          <w:szCs w:val="24"/>
        </w:rPr>
        <w:t>credit.  Lee won the case at the County C</w:t>
      </w:r>
      <w:r w:rsidR="004923CF">
        <w:rPr>
          <w:rFonts w:ascii="Times New Roman" w:hAnsi="Times New Roman" w:cs="Times New Roman"/>
          <w:sz w:val="24"/>
          <w:szCs w:val="24"/>
        </w:rPr>
        <w:t>ourt and was awarded some of William</w:t>
      </w:r>
      <w:r>
        <w:rPr>
          <w:rFonts w:ascii="Times New Roman" w:hAnsi="Times New Roman" w:cs="Times New Roman"/>
          <w:sz w:val="24"/>
          <w:szCs w:val="24"/>
        </w:rPr>
        <w:t xml:space="preserve">’s sheep, which he sold at auction in lieu of payment for the debt he was owed.  Williams ultimately appealed to the U.S. Supreme Court who overturned </w:t>
      </w:r>
      <w:r w:rsidR="008C24DD">
        <w:rPr>
          <w:rFonts w:ascii="Times New Roman" w:hAnsi="Times New Roman" w:cs="Times New Roman"/>
          <w:sz w:val="24"/>
          <w:szCs w:val="24"/>
        </w:rPr>
        <w:t>the County and State Court judg</w:t>
      </w:r>
      <w:r>
        <w:rPr>
          <w:rFonts w:ascii="Times New Roman" w:hAnsi="Times New Roman" w:cs="Times New Roman"/>
          <w:sz w:val="24"/>
          <w:szCs w:val="24"/>
        </w:rPr>
        <w:t>ments</w:t>
      </w:r>
      <w:r w:rsidR="00D60081">
        <w:rPr>
          <w:rFonts w:ascii="Times New Roman" w:hAnsi="Times New Roman" w:cs="Times New Roman"/>
          <w:sz w:val="24"/>
          <w:szCs w:val="24"/>
        </w:rPr>
        <w:t xml:space="preserve"> and ruled that State and County Courts do not have jurisdiction over civil c</w:t>
      </w:r>
      <w:r w:rsidR="004923CF">
        <w:rPr>
          <w:rFonts w:ascii="Times New Roman" w:hAnsi="Times New Roman" w:cs="Times New Roman"/>
          <w:sz w:val="24"/>
          <w:szCs w:val="24"/>
        </w:rPr>
        <w:t>ases that take place on Indian r</w:t>
      </w:r>
      <w:r w:rsidR="00D60081">
        <w:rPr>
          <w:rFonts w:ascii="Times New Roman" w:hAnsi="Times New Roman" w:cs="Times New Roman"/>
          <w:sz w:val="24"/>
          <w:szCs w:val="24"/>
        </w:rPr>
        <w:t>eserv</w:t>
      </w:r>
      <w:r w:rsidR="00976BC2">
        <w:rPr>
          <w:rFonts w:ascii="Times New Roman" w:hAnsi="Times New Roman" w:cs="Times New Roman"/>
          <w:sz w:val="24"/>
          <w:szCs w:val="24"/>
        </w:rPr>
        <w:t>ations between non-Indians and t</w:t>
      </w:r>
      <w:r w:rsidR="00D60081">
        <w:rPr>
          <w:rFonts w:ascii="Times New Roman" w:hAnsi="Times New Roman" w:cs="Times New Roman"/>
          <w:sz w:val="24"/>
          <w:szCs w:val="24"/>
        </w:rPr>
        <w:t xml:space="preserve">ribal members.  </w:t>
      </w:r>
    </w:p>
    <w:p w:rsidR="00024108" w:rsidRDefault="00D60081" w:rsidP="00E860D9">
      <w:pPr>
        <w:spacing w:line="480" w:lineRule="auto"/>
        <w:ind w:firstLine="720"/>
        <w:rPr>
          <w:rFonts w:ascii="Times New Roman" w:hAnsi="Times New Roman" w:cs="Times New Roman"/>
          <w:sz w:val="24"/>
          <w:szCs w:val="24"/>
        </w:rPr>
      </w:pPr>
      <w:r>
        <w:rPr>
          <w:rFonts w:ascii="Times New Roman" w:hAnsi="Times New Roman" w:cs="Times New Roman"/>
          <w:sz w:val="24"/>
          <w:szCs w:val="24"/>
        </w:rPr>
        <w:t>Williams V. Lee is hi</w:t>
      </w:r>
      <w:r w:rsidR="00976BC2">
        <w:rPr>
          <w:rFonts w:ascii="Times New Roman" w:hAnsi="Times New Roman" w:cs="Times New Roman"/>
          <w:sz w:val="24"/>
          <w:szCs w:val="24"/>
        </w:rPr>
        <w:t>ghly cited as an argument that t</w:t>
      </w:r>
      <w:r>
        <w:rPr>
          <w:rFonts w:ascii="Times New Roman" w:hAnsi="Times New Roman" w:cs="Times New Roman"/>
          <w:sz w:val="24"/>
          <w:szCs w:val="24"/>
        </w:rPr>
        <w:t>ribal governments have legal sovereignty recognized by the U.S. Supreme Court and effectively have immunity from State and County Courts (Berger, 2011).  This ‘se</w:t>
      </w:r>
      <w:r w:rsidR="004923CF">
        <w:rPr>
          <w:rFonts w:ascii="Times New Roman" w:hAnsi="Times New Roman" w:cs="Times New Roman"/>
          <w:sz w:val="24"/>
          <w:szCs w:val="24"/>
        </w:rPr>
        <w:t>lf-governing’ status of Indian r</w:t>
      </w:r>
      <w:r>
        <w:rPr>
          <w:rFonts w:ascii="Times New Roman" w:hAnsi="Times New Roman" w:cs="Times New Roman"/>
          <w:sz w:val="24"/>
          <w:szCs w:val="24"/>
        </w:rPr>
        <w:t xml:space="preserve">eservations has caused much controversy based on allegations of unfairness.  The main argument </w:t>
      </w:r>
      <w:r w:rsidR="001C75C3">
        <w:rPr>
          <w:rFonts w:ascii="Times New Roman" w:hAnsi="Times New Roman" w:cs="Times New Roman"/>
          <w:sz w:val="24"/>
          <w:szCs w:val="24"/>
        </w:rPr>
        <w:t>around</w:t>
      </w:r>
      <w:r>
        <w:rPr>
          <w:rFonts w:ascii="Times New Roman" w:hAnsi="Times New Roman" w:cs="Times New Roman"/>
          <w:sz w:val="24"/>
          <w:szCs w:val="24"/>
        </w:rPr>
        <w:t xml:space="preserve"> Indian </w:t>
      </w:r>
      <w:r w:rsidR="004923CF">
        <w:rPr>
          <w:rFonts w:ascii="Times New Roman" w:hAnsi="Times New Roman" w:cs="Times New Roman"/>
          <w:sz w:val="24"/>
          <w:szCs w:val="24"/>
        </w:rPr>
        <w:t>s</w:t>
      </w:r>
      <w:r w:rsidR="001C75C3">
        <w:rPr>
          <w:rFonts w:ascii="Times New Roman" w:hAnsi="Times New Roman" w:cs="Times New Roman"/>
          <w:sz w:val="24"/>
          <w:szCs w:val="24"/>
        </w:rPr>
        <w:t>overeignty stem</w:t>
      </w:r>
      <w:r w:rsidR="00E23666">
        <w:rPr>
          <w:rFonts w:ascii="Times New Roman" w:hAnsi="Times New Roman" w:cs="Times New Roman"/>
          <w:sz w:val="24"/>
          <w:szCs w:val="24"/>
        </w:rPr>
        <w:t>s</w:t>
      </w:r>
      <w:r>
        <w:rPr>
          <w:rFonts w:ascii="Times New Roman" w:hAnsi="Times New Roman" w:cs="Times New Roman"/>
          <w:sz w:val="24"/>
          <w:szCs w:val="24"/>
        </w:rPr>
        <w:t xml:space="preserve"> from the </w:t>
      </w:r>
      <w:r w:rsidR="001C75C3">
        <w:rPr>
          <w:rFonts w:ascii="Times New Roman" w:hAnsi="Times New Roman" w:cs="Times New Roman"/>
          <w:sz w:val="24"/>
          <w:szCs w:val="24"/>
        </w:rPr>
        <w:t>dual-citizenship</w:t>
      </w:r>
      <w:r>
        <w:rPr>
          <w:rFonts w:ascii="Times New Roman" w:hAnsi="Times New Roman" w:cs="Times New Roman"/>
          <w:sz w:val="24"/>
          <w:szCs w:val="24"/>
        </w:rPr>
        <w:t xml:space="preserve"> </w:t>
      </w:r>
      <w:r w:rsidR="001C75C3">
        <w:rPr>
          <w:rFonts w:ascii="Times New Roman" w:hAnsi="Times New Roman" w:cs="Times New Roman"/>
          <w:sz w:val="24"/>
          <w:szCs w:val="24"/>
        </w:rPr>
        <w:t xml:space="preserve">issues </w:t>
      </w:r>
      <w:r>
        <w:rPr>
          <w:rFonts w:ascii="Times New Roman" w:hAnsi="Times New Roman" w:cs="Times New Roman"/>
          <w:sz w:val="24"/>
          <w:szCs w:val="24"/>
        </w:rPr>
        <w:t xml:space="preserve">of </w:t>
      </w:r>
      <w:r w:rsidR="00024108">
        <w:rPr>
          <w:rFonts w:ascii="Times New Roman" w:hAnsi="Times New Roman" w:cs="Times New Roman"/>
          <w:sz w:val="24"/>
          <w:szCs w:val="24"/>
        </w:rPr>
        <w:t xml:space="preserve">AIANs as both </w:t>
      </w:r>
      <w:r>
        <w:rPr>
          <w:rFonts w:ascii="Times New Roman" w:hAnsi="Times New Roman" w:cs="Times New Roman"/>
          <w:sz w:val="24"/>
          <w:szCs w:val="24"/>
        </w:rPr>
        <w:t>U.S. citizen</w:t>
      </w:r>
      <w:r w:rsidR="00024108">
        <w:rPr>
          <w:rFonts w:ascii="Times New Roman" w:hAnsi="Times New Roman" w:cs="Times New Roman"/>
          <w:sz w:val="24"/>
          <w:szCs w:val="24"/>
        </w:rPr>
        <w:t>s</w:t>
      </w:r>
      <w:r>
        <w:rPr>
          <w:rFonts w:ascii="Times New Roman" w:hAnsi="Times New Roman" w:cs="Times New Roman"/>
          <w:sz w:val="24"/>
          <w:szCs w:val="24"/>
        </w:rPr>
        <w:t xml:space="preserve"> and </w:t>
      </w:r>
      <w:r w:rsidR="00976BC2">
        <w:rPr>
          <w:rFonts w:ascii="Times New Roman" w:hAnsi="Times New Roman" w:cs="Times New Roman"/>
          <w:sz w:val="24"/>
          <w:szCs w:val="24"/>
        </w:rPr>
        <w:t>t</w:t>
      </w:r>
      <w:r w:rsidR="00024108">
        <w:rPr>
          <w:rFonts w:ascii="Times New Roman" w:hAnsi="Times New Roman" w:cs="Times New Roman"/>
          <w:sz w:val="24"/>
          <w:szCs w:val="24"/>
        </w:rPr>
        <w:t>ribal citizens, which has allowed them to bypass certain state laws, principally state gaming laws which regulate organized gambling</w:t>
      </w:r>
      <w:r w:rsidR="004923CF">
        <w:rPr>
          <w:rFonts w:ascii="Times New Roman" w:hAnsi="Times New Roman" w:cs="Times New Roman"/>
          <w:sz w:val="24"/>
          <w:szCs w:val="24"/>
        </w:rPr>
        <w:t>,</w:t>
      </w:r>
      <w:r w:rsidR="008C24DD">
        <w:rPr>
          <w:rFonts w:ascii="Times New Roman" w:hAnsi="Times New Roman" w:cs="Times New Roman"/>
          <w:sz w:val="24"/>
          <w:szCs w:val="24"/>
        </w:rPr>
        <w:t xml:space="preserve"> such as casino</w:t>
      </w:r>
      <w:r w:rsidR="00024108">
        <w:rPr>
          <w:rFonts w:ascii="Times New Roman" w:hAnsi="Times New Roman" w:cs="Times New Roman"/>
          <w:sz w:val="24"/>
          <w:szCs w:val="24"/>
        </w:rPr>
        <w:t xml:space="preserve">s.  </w:t>
      </w:r>
    </w:p>
    <w:p w:rsidR="00610C36" w:rsidRDefault="00610C36" w:rsidP="00E860D9">
      <w:pPr>
        <w:spacing w:line="480" w:lineRule="auto"/>
        <w:ind w:firstLine="720"/>
        <w:rPr>
          <w:rFonts w:ascii="Times New Roman" w:hAnsi="Times New Roman" w:cs="Times New Roman"/>
          <w:sz w:val="24"/>
          <w:szCs w:val="24"/>
        </w:rPr>
      </w:pPr>
      <w:r>
        <w:rPr>
          <w:rFonts w:ascii="Times New Roman" w:hAnsi="Times New Roman" w:cs="Times New Roman"/>
          <w:sz w:val="24"/>
          <w:szCs w:val="24"/>
        </w:rPr>
        <w:t>Alongside the legal a</w:t>
      </w:r>
      <w:r w:rsidR="00976BC2">
        <w:rPr>
          <w:rFonts w:ascii="Times New Roman" w:hAnsi="Times New Roman" w:cs="Times New Roman"/>
          <w:sz w:val="24"/>
          <w:szCs w:val="24"/>
        </w:rPr>
        <w:t>nd political considerations of f</w:t>
      </w:r>
      <w:r>
        <w:rPr>
          <w:rFonts w:ascii="Times New Roman" w:hAnsi="Times New Roman" w:cs="Times New Roman"/>
          <w:sz w:val="24"/>
          <w:szCs w:val="24"/>
        </w:rPr>
        <w:t>ederal Indian policies are the psychological ones such as h</w:t>
      </w:r>
      <w:r w:rsidR="0068345F" w:rsidRPr="0068345F">
        <w:rPr>
          <w:rFonts w:ascii="Times New Roman" w:hAnsi="Times New Roman" w:cs="Times New Roman"/>
          <w:sz w:val="24"/>
          <w:szCs w:val="24"/>
        </w:rPr>
        <w:t>istorical trauma</w:t>
      </w:r>
      <w:r>
        <w:rPr>
          <w:rFonts w:ascii="Times New Roman" w:hAnsi="Times New Roman" w:cs="Times New Roman"/>
          <w:sz w:val="24"/>
          <w:szCs w:val="24"/>
        </w:rPr>
        <w:t xml:space="preserve"> – which is both a cause </w:t>
      </w:r>
      <w:r w:rsidRPr="00C138E4">
        <w:rPr>
          <w:rFonts w:ascii="Times New Roman" w:hAnsi="Times New Roman" w:cs="Times New Roman"/>
          <w:i/>
          <w:sz w:val="24"/>
          <w:szCs w:val="24"/>
        </w:rPr>
        <w:t>and</w:t>
      </w:r>
      <w:r>
        <w:rPr>
          <w:rFonts w:ascii="Times New Roman" w:hAnsi="Times New Roman" w:cs="Times New Roman"/>
          <w:sz w:val="24"/>
          <w:szCs w:val="24"/>
        </w:rPr>
        <w:t xml:space="preserve"> an effect of the ongoing conflicts between European and AIAN cultures.  The more AIANs are unfairly treated the more their unfair treatment leads them to respond in a way that furthers discord.  </w:t>
      </w:r>
      <w:r w:rsidR="00C138E4">
        <w:rPr>
          <w:rFonts w:ascii="Times New Roman" w:hAnsi="Times New Roman" w:cs="Times New Roman"/>
          <w:sz w:val="24"/>
          <w:szCs w:val="24"/>
        </w:rPr>
        <w:t xml:space="preserve">A traumatized group </w:t>
      </w:r>
      <w:r w:rsidR="00C138E4">
        <w:rPr>
          <w:rFonts w:ascii="Times New Roman" w:hAnsi="Times New Roman" w:cs="Times New Roman"/>
          <w:sz w:val="24"/>
          <w:szCs w:val="24"/>
        </w:rPr>
        <w:lastRenderedPageBreak/>
        <w:t xml:space="preserve">may be seen as less capable by the mainstream and deemed ‘defective’.  This in turn leads to what Struthers and Lowe (2003) refer to as a ‘cycle of marginalization’ from mainstream society. </w:t>
      </w:r>
    </w:p>
    <w:p w:rsidR="00C138E4" w:rsidRDefault="00610C36" w:rsidP="00C138E4">
      <w:pPr>
        <w:spacing w:line="480" w:lineRule="auto"/>
        <w:ind w:firstLine="720"/>
        <w:rPr>
          <w:rFonts w:ascii="Times New Roman" w:hAnsi="Times New Roman" w:cs="Times New Roman"/>
          <w:sz w:val="24"/>
          <w:szCs w:val="24"/>
        </w:rPr>
      </w:pPr>
      <w:r>
        <w:rPr>
          <w:rFonts w:ascii="Times New Roman" w:hAnsi="Times New Roman" w:cs="Times New Roman"/>
          <w:sz w:val="24"/>
          <w:szCs w:val="24"/>
        </w:rPr>
        <w:t>Historical trauma is defined as “cumulative and collective emotional and psychological injury over the life span and across generations, resulting from a cataclysmic history of genocide”</w:t>
      </w:r>
      <w:r w:rsidR="0068345F" w:rsidRPr="0068345F">
        <w:rPr>
          <w:rFonts w:ascii="Times New Roman" w:hAnsi="Times New Roman" w:cs="Times New Roman"/>
          <w:sz w:val="24"/>
          <w:szCs w:val="24"/>
        </w:rPr>
        <w:t xml:space="preserve"> (Struthers &amp; Lowe, 2003)</w:t>
      </w:r>
      <w:r>
        <w:rPr>
          <w:rFonts w:ascii="Times New Roman" w:hAnsi="Times New Roman" w:cs="Times New Roman"/>
          <w:sz w:val="24"/>
          <w:szCs w:val="24"/>
        </w:rPr>
        <w:t>.  Symptoms manifest in feelings of deprivation, demoralization, neglect, loss of confidence, and a permanently dispirited sta</w:t>
      </w:r>
      <w:r w:rsidR="00E36EE7">
        <w:rPr>
          <w:rFonts w:ascii="Times New Roman" w:hAnsi="Times New Roman" w:cs="Times New Roman"/>
          <w:sz w:val="24"/>
          <w:szCs w:val="24"/>
        </w:rPr>
        <w:t xml:space="preserve">te.  Historical trauma </w:t>
      </w:r>
      <w:r>
        <w:rPr>
          <w:rFonts w:ascii="Times New Roman" w:hAnsi="Times New Roman" w:cs="Times New Roman"/>
          <w:sz w:val="24"/>
          <w:szCs w:val="24"/>
        </w:rPr>
        <w:t>contributes to high rates of substance abuse including alcoholism, depression, suicide and obesity.  AIANs currently have the highest documented r</w:t>
      </w:r>
      <w:r w:rsidR="00A447EA">
        <w:rPr>
          <w:rFonts w:ascii="Times New Roman" w:hAnsi="Times New Roman" w:cs="Times New Roman"/>
          <w:sz w:val="24"/>
          <w:szCs w:val="24"/>
        </w:rPr>
        <w:t>ates of diabetes in the world and the worst mental health disparities of all ethnic groups in the United States (Mason, 2001).</w:t>
      </w:r>
    </w:p>
    <w:p w:rsidR="00E860D9" w:rsidRPr="00E860D9" w:rsidRDefault="00E860D9" w:rsidP="00E860D9">
      <w:pPr>
        <w:spacing w:line="480" w:lineRule="auto"/>
        <w:rPr>
          <w:rFonts w:ascii="Times New Roman" w:hAnsi="Times New Roman" w:cs="Times New Roman"/>
          <w:b/>
          <w:sz w:val="24"/>
          <w:szCs w:val="24"/>
        </w:rPr>
      </w:pPr>
      <w:r w:rsidRPr="00E860D9">
        <w:rPr>
          <w:rFonts w:ascii="Times New Roman" w:hAnsi="Times New Roman" w:cs="Times New Roman"/>
          <w:b/>
          <w:sz w:val="24"/>
          <w:szCs w:val="24"/>
        </w:rPr>
        <w:t>III</w:t>
      </w:r>
      <w:r>
        <w:rPr>
          <w:rFonts w:ascii="Times New Roman" w:hAnsi="Times New Roman" w:cs="Times New Roman"/>
          <w:b/>
          <w:sz w:val="24"/>
          <w:szCs w:val="24"/>
        </w:rPr>
        <w:t>(C)</w:t>
      </w:r>
      <w:r w:rsidRPr="00E860D9">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Consequences</w:t>
      </w:r>
      <w:r w:rsidRPr="00E860D9">
        <w:rPr>
          <w:rFonts w:ascii="Times New Roman" w:hAnsi="Times New Roman" w:cs="Times New Roman"/>
          <w:b/>
          <w:sz w:val="24"/>
          <w:szCs w:val="24"/>
        </w:rPr>
        <w:t>:</w:t>
      </w:r>
    </w:p>
    <w:p w:rsidR="00821FEB" w:rsidRDefault="008A0605" w:rsidP="00E860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response to massive urbanization projects and highway construction following World War II and the subsequent destruction of many sites and buildings of historical importance, President Lynden B. Johnson signed into law the National Historic Preservation Act in 1966.  The NHPA created several institutions, including the Advisory Council on Historic Preservation, the National Register of Historic Places, and the State Historic Preservation Office (SHPO) which </w:t>
      </w:r>
      <w:r w:rsidR="00821FEB">
        <w:rPr>
          <w:rFonts w:ascii="Times New Roman" w:hAnsi="Times New Roman" w:cs="Times New Roman"/>
          <w:sz w:val="24"/>
          <w:szCs w:val="24"/>
        </w:rPr>
        <w:t>coordinates</w:t>
      </w:r>
      <w:r>
        <w:rPr>
          <w:rFonts w:ascii="Times New Roman" w:hAnsi="Times New Roman" w:cs="Times New Roman"/>
          <w:sz w:val="24"/>
          <w:szCs w:val="24"/>
        </w:rPr>
        <w:t xml:space="preserve"> an inventory of historic places from each state through appointed SHPO officers (Advisory Council on Historic Preservation, 2010).  </w:t>
      </w:r>
      <w:r w:rsidR="00821FEB">
        <w:rPr>
          <w:rFonts w:ascii="Times New Roman" w:hAnsi="Times New Roman" w:cs="Times New Roman"/>
          <w:sz w:val="24"/>
          <w:szCs w:val="24"/>
        </w:rPr>
        <w:t xml:space="preserve">The NHPA extended greater protection to AIAN historical sites in 1990.  </w:t>
      </w:r>
    </w:p>
    <w:p w:rsidR="00C75921" w:rsidRDefault="00912BF4" w:rsidP="00976BC2">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21FEB">
        <w:rPr>
          <w:rFonts w:ascii="Times New Roman" w:hAnsi="Times New Roman" w:cs="Times New Roman"/>
          <w:sz w:val="24"/>
          <w:szCs w:val="24"/>
        </w:rPr>
        <w:t xml:space="preserve">he Native American Graves Protection and Repatriation Act (NAGPRA) of 1990 </w:t>
      </w:r>
      <w:r>
        <w:rPr>
          <w:rFonts w:ascii="Times New Roman" w:hAnsi="Times New Roman" w:cs="Times New Roman"/>
          <w:sz w:val="24"/>
          <w:szCs w:val="24"/>
        </w:rPr>
        <w:t xml:space="preserve">is largely attributed to the activism of one Native American woman – Maria </w:t>
      </w:r>
      <w:r w:rsidR="00C75921">
        <w:rPr>
          <w:rFonts w:ascii="Times New Roman" w:hAnsi="Times New Roman" w:cs="Times New Roman"/>
          <w:sz w:val="24"/>
          <w:szCs w:val="24"/>
        </w:rPr>
        <w:t>Pearson – a member of the Yankton Sioux tribe.  Her husband worked for the U.S. Department of Transport and came home one day to tell her they had discovered a large number of human remains.  The Eur</w:t>
      </w:r>
      <w:r w:rsidR="003051CD">
        <w:rPr>
          <w:rFonts w:ascii="Times New Roman" w:hAnsi="Times New Roman" w:cs="Times New Roman"/>
          <w:sz w:val="24"/>
          <w:szCs w:val="24"/>
        </w:rPr>
        <w:t xml:space="preserve">opean </w:t>
      </w:r>
      <w:r w:rsidR="003051CD">
        <w:rPr>
          <w:rFonts w:ascii="Times New Roman" w:hAnsi="Times New Roman" w:cs="Times New Roman"/>
          <w:sz w:val="24"/>
          <w:szCs w:val="24"/>
        </w:rPr>
        <w:lastRenderedPageBreak/>
        <w:t xml:space="preserve">remains were </w:t>
      </w:r>
      <w:r w:rsidR="00C75921">
        <w:rPr>
          <w:rFonts w:ascii="Times New Roman" w:hAnsi="Times New Roman" w:cs="Times New Roman"/>
          <w:sz w:val="24"/>
          <w:szCs w:val="24"/>
        </w:rPr>
        <w:t>shipped for re-burial, whereas the Indian remains of a mother and child were shipped to a lab</w:t>
      </w:r>
      <w:r w:rsidR="001E321D">
        <w:rPr>
          <w:rFonts w:ascii="Times New Roman" w:hAnsi="Times New Roman" w:cs="Times New Roman"/>
          <w:sz w:val="24"/>
          <w:szCs w:val="24"/>
        </w:rPr>
        <w:t xml:space="preserve"> at the Office of the State Archaeologist</w:t>
      </w:r>
      <w:r w:rsidR="00C75921">
        <w:rPr>
          <w:rFonts w:ascii="Times New Roman" w:hAnsi="Times New Roman" w:cs="Times New Roman"/>
          <w:sz w:val="24"/>
          <w:szCs w:val="24"/>
        </w:rPr>
        <w:t xml:space="preserve"> to be studied.  Maria</w:t>
      </w:r>
      <w:r w:rsidR="003051CD">
        <w:rPr>
          <w:rFonts w:ascii="Times New Roman" w:hAnsi="Times New Roman" w:cs="Times New Roman"/>
          <w:sz w:val="24"/>
          <w:szCs w:val="24"/>
        </w:rPr>
        <w:t xml:space="preserve"> was appalled </w:t>
      </w:r>
      <w:r w:rsidR="001E321D">
        <w:rPr>
          <w:rFonts w:ascii="Times New Roman" w:hAnsi="Times New Roman" w:cs="Times New Roman"/>
          <w:sz w:val="24"/>
          <w:szCs w:val="24"/>
        </w:rPr>
        <w:t>and</w:t>
      </w:r>
      <w:r w:rsidR="00C75921">
        <w:rPr>
          <w:rFonts w:ascii="Times New Roman" w:hAnsi="Times New Roman" w:cs="Times New Roman"/>
          <w:sz w:val="24"/>
          <w:szCs w:val="24"/>
        </w:rPr>
        <w:t xml:space="preserve"> petitioned the Governor of Iowa for an audience but was </w:t>
      </w:r>
      <w:r w:rsidR="003051CD">
        <w:rPr>
          <w:rFonts w:ascii="Times New Roman" w:hAnsi="Times New Roman" w:cs="Times New Roman"/>
          <w:sz w:val="24"/>
          <w:szCs w:val="24"/>
        </w:rPr>
        <w:t>ignored.  S</w:t>
      </w:r>
      <w:r w:rsidR="00C75921">
        <w:rPr>
          <w:rFonts w:ascii="Times New Roman" w:hAnsi="Times New Roman" w:cs="Times New Roman"/>
          <w:sz w:val="24"/>
          <w:szCs w:val="24"/>
        </w:rPr>
        <w:t xml:space="preserve">he was </w:t>
      </w:r>
      <w:r w:rsidR="003051CD">
        <w:rPr>
          <w:rFonts w:ascii="Times New Roman" w:hAnsi="Times New Roman" w:cs="Times New Roman"/>
          <w:sz w:val="24"/>
          <w:szCs w:val="24"/>
        </w:rPr>
        <w:t xml:space="preserve">finally </w:t>
      </w:r>
      <w:r w:rsidR="00C75921">
        <w:rPr>
          <w:rFonts w:ascii="Times New Roman" w:hAnsi="Times New Roman" w:cs="Times New Roman"/>
          <w:sz w:val="24"/>
          <w:szCs w:val="24"/>
        </w:rPr>
        <w:t>granted an audience with the</w:t>
      </w:r>
      <w:r w:rsidR="001E321D">
        <w:rPr>
          <w:rFonts w:ascii="Times New Roman" w:hAnsi="Times New Roman" w:cs="Times New Roman"/>
          <w:sz w:val="24"/>
          <w:szCs w:val="24"/>
        </w:rPr>
        <w:t>n</w:t>
      </w:r>
      <w:r w:rsidR="00C75921">
        <w:rPr>
          <w:rFonts w:ascii="Times New Roman" w:hAnsi="Times New Roman" w:cs="Times New Roman"/>
          <w:sz w:val="24"/>
          <w:szCs w:val="24"/>
        </w:rPr>
        <w:t xml:space="preserve"> </w:t>
      </w:r>
      <w:r w:rsidR="003051CD">
        <w:rPr>
          <w:rFonts w:ascii="Times New Roman" w:hAnsi="Times New Roman" w:cs="Times New Roman"/>
          <w:sz w:val="24"/>
          <w:szCs w:val="24"/>
        </w:rPr>
        <w:t>Governor Robert D. Ray</w:t>
      </w:r>
      <w:r w:rsidR="00C75921">
        <w:rPr>
          <w:rFonts w:ascii="Times New Roman" w:hAnsi="Times New Roman" w:cs="Times New Roman"/>
          <w:sz w:val="24"/>
          <w:szCs w:val="24"/>
        </w:rPr>
        <w:t xml:space="preserve"> after sitting outside his office in full traditional Indian attire.</w:t>
      </w:r>
      <w:r w:rsidR="003051CD">
        <w:rPr>
          <w:rFonts w:ascii="Times New Roman" w:hAnsi="Times New Roman" w:cs="Times New Roman"/>
          <w:sz w:val="24"/>
          <w:szCs w:val="24"/>
        </w:rPr>
        <w:t xml:space="preserve">  When </w:t>
      </w:r>
      <w:r w:rsidR="00C75921">
        <w:rPr>
          <w:rFonts w:ascii="Times New Roman" w:hAnsi="Times New Roman" w:cs="Times New Roman"/>
          <w:sz w:val="24"/>
          <w:szCs w:val="24"/>
        </w:rPr>
        <w:t xml:space="preserve">Governor </w:t>
      </w:r>
      <w:r w:rsidR="003051CD">
        <w:rPr>
          <w:rFonts w:ascii="Times New Roman" w:hAnsi="Times New Roman" w:cs="Times New Roman"/>
          <w:sz w:val="24"/>
          <w:szCs w:val="24"/>
        </w:rPr>
        <w:t xml:space="preserve">Ray </w:t>
      </w:r>
      <w:r w:rsidR="00C75921">
        <w:rPr>
          <w:rFonts w:ascii="Times New Roman" w:hAnsi="Times New Roman" w:cs="Times New Roman"/>
          <w:sz w:val="24"/>
          <w:szCs w:val="24"/>
        </w:rPr>
        <w:t xml:space="preserve">asked what he could do for her, she replied, “You can give me back my people’s bones and stop digging them up”.  </w:t>
      </w:r>
    </w:p>
    <w:p w:rsidR="00E36EE7" w:rsidRDefault="00D84EA7" w:rsidP="00E860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Maria Pearson’s actions led to the Iowa Burials Protection Act of 1976 and ultimately to the NAGPRA legislation in 1990.  </w:t>
      </w:r>
    </w:p>
    <w:p w:rsidR="006847FF" w:rsidRDefault="00D84EA7" w:rsidP="00E860D9">
      <w:pPr>
        <w:spacing w:line="480" w:lineRule="auto"/>
        <w:ind w:firstLine="720"/>
        <w:rPr>
          <w:rFonts w:ascii="Times New Roman" w:hAnsi="Times New Roman" w:cs="Times New Roman"/>
          <w:sz w:val="24"/>
          <w:szCs w:val="24"/>
        </w:rPr>
      </w:pPr>
      <w:r>
        <w:rPr>
          <w:rFonts w:ascii="Times New Roman" w:hAnsi="Times New Roman" w:cs="Times New Roman"/>
          <w:sz w:val="24"/>
          <w:szCs w:val="24"/>
        </w:rPr>
        <w:t>Decades after the construction of the Fort Randall Dam (part of the Pick Sloan Project) the remains of dead Indians began to surface as the lakes water level was lowered.  Caskets, pots, bones and burial shrouds all floated to the surface of Lake Francis Case</w:t>
      </w:r>
      <w:r w:rsidR="00330DED">
        <w:rPr>
          <w:rFonts w:ascii="Times New Roman" w:hAnsi="Times New Roman" w:cs="Times New Roman"/>
          <w:sz w:val="24"/>
          <w:szCs w:val="24"/>
        </w:rPr>
        <w:t xml:space="preserve"> (Riley, 2002).  Under NAGPRA legislation, </w:t>
      </w:r>
      <w:r w:rsidR="006847FF">
        <w:rPr>
          <w:rFonts w:ascii="Times New Roman" w:hAnsi="Times New Roman" w:cs="Times New Roman"/>
          <w:sz w:val="24"/>
          <w:szCs w:val="24"/>
        </w:rPr>
        <w:t xml:space="preserve">the </w:t>
      </w:r>
      <w:r w:rsidR="0058103E">
        <w:rPr>
          <w:rFonts w:ascii="Times New Roman" w:hAnsi="Times New Roman" w:cs="Times New Roman"/>
          <w:sz w:val="24"/>
          <w:szCs w:val="24"/>
        </w:rPr>
        <w:t xml:space="preserve">Yankton Sioux </w:t>
      </w:r>
      <w:r w:rsidR="00E36EE7">
        <w:rPr>
          <w:rFonts w:ascii="Times New Roman" w:hAnsi="Times New Roman" w:cs="Times New Roman"/>
          <w:sz w:val="24"/>
          <w:szCs w:val="24"/>
        </w:rPr>
        <w:t>tribe was</w:t>
      </w:r>
      <w:r w:rsidR="00304410">
        <w:rPr>
          <w:rFonts w:ascii="Times New Roman" w:hAnsi="Times New Roman" w:cs="Times New Roman"/>
          <w:sz w:val="24"/>
          <w:szCs w:val="24"/>
        </w:rPr>
        <w:t xml:space="preserve"> given full rights to rebury</w:t>
      </w:r>
      <w:r w:rsidR="006847FF">
        <w:rPr>
          <w:rFonts w:ascii="Times New Roman" w:hAnsi="Times New Roman" w:cs="Times New Roman"/>
          <w:sz w:val="24"/>
          <w:szCs w:val="24"/>
        </w:rPr>
        <w:t xml:space="preserve"> the remains in the manner the</w:t>
      </w:r>
      <w:r w:rsidR="00304410">
        <w:rPr>
          <w:rFonts w:ascii="Times New Roman" w:hAnsi="Times New Roman" w:cs="Times New Roman"/>
          <w:sz w:val="24"/>
          <w:szCs w:val="24"/>
        </w:rPr>
        <w:t>y saw fit and were granted approval to use the</w:t>
      </w:r>
      <w:r w:rsidR="006847FF">
        <w:rPr>
          <w:rFonts w:ascii="Times New Roman" w:hAnsi="Times New Roman" w:cs="Times New Roman"/>
          <w:sz w:val="24"/>
          <w:szCs w:val="24"/>
        </w:rPr>
        <w:t xml:space="preserve"> U.S. Army Corps of Engineers</w:t>
      </w:r>
      <w:r w:rsidR="00304410">
        <w:rPr>
          <w:rFonts w:ascii="Times New Roman" w:hAnsi="Times New Roman" w:cs="Times New Roman"/>
          <w:sz w:val="24"/>
          <w:szCs w:val="24"/>
        </w:rPr>
        <w:t xml:space="preserve"> resources to undertake the reburial</w:t>
      </w:r>
      <w:r w:rsidR="006847FF">
        <w:rPr>
          <w:rFonts w:ascii="Times New Roman" w:hAnsi="Times New Roman" w:cs="Times New Roman"/>
          <w:sz w:val="24"/>
          <w:szCs w:val="24"/>
        </w:rPr>
        <w:t>.  As a caveat, the Court ruled that if a reasonable agreement could not be reached between the Yankton Sioux and the U.S. Army Corps of E</w:t>
      </w:r>
      <w:r w:rsidR="0058103E">
        <w:rPr>
          <w:rFonts w:ascii="Times New Roman" w:hAnsi="Times New Roman" w:cs="Times New Roman"/>
          <w:sz w:val="24"/>
          <w:szCs w:val="24"/>
        </w:rPr>
        <w:t>ngineers within 30-days then the Corps would be responsible for removal of</w:t>
      </w:r>
      <w:r w:rsidR="006847FF">
        <w:rPr>
          <w:rFonts w:ascii="Times New Roman" w:hAnsi="Times New Roman" w:cs="Times New Roman"/>
          <w:sz w:val="24"/>
          <w:szCs w:val="24"/>
        </w:rPr>
        <w:t xml:space="preserve"> the remains and secu</w:t>
      </w:r>
      <w:r w:rsidR="0058103E">
        <w:rPr>
          <w:rFonts w:ascii="Times New Roman" w:hAnsi="Times New Roman" w:cs="Times New Roman"/>
          <w:sz w:val="24"/>
          <w:szCs w:val="24"/>
        </w:rPr>
        <w:t>ring</w:t>
      </w:r>
      <w:r w:rsidR="006847FF">
        <w:rPr>
          <w:rFonts w:ascii="Times New Roman" w:hAnsi="Times New Roman" w:cs="Times New Roman"/>
          <w:sz w:val="24"/>
          <w:szCs w:val="24"/>
        </w:rPr>
        <w:t xml:space="preserve"> the site</w:t>
      </w:r>
      <w:r w:rsidR="00E36EE7">
        <w:rPr>
          <w:rFonts w:ascii="Times New Roman" w:hAnsi="Times New Roman" w:cs="Times New Roman"/>
          <w:sz w:val="24"/>
          <w:szCs w:val="24"/>
        </w:rPr>
        <w:t>.  In addition, t</w:t>
      </w:r>
      <w:r w:rsidR="0058103E">
        <w:rPr>
          <w:rFonts w:ascii="Times New Roman" w:hAnsi="Times New Roman" w:cs="Times New Roman"/>
          <w:sz w:val="24"/>
          <w:szCs w:val="24"/>
        </w:rPr>
        <w:t>he lake’s water-leve</w:t>
      </w:r>
      <w:r w:rsidR="00E36EE7">
        <w:rPr>
          <w:rFonts w:ascii="Times New Roman" w:hAnsi="Times New Roman" w:cs="Times New Roman"/>
          <w:sz w:val="24"/>
          <w:szCs w:val="24"/>
        </w:rPr>
        <w:t>ls were not to be raised for a</w:t>
      </w:r>
      <w:r w:rsidR="0058103E">
        <w:rPr>
          <w:rFonts w:ascii="Times New Roman" w:hAnsi="Times New Roman" w:cs="Times New Roman"/>
          <w:sz w:val="24"/>
          <w:szCs w:val="24"/>
        </w:rPr>
        <w:t xml:space="preserve"> 30-day period.  </w:t>
      </w:r>
      <w:r w:rsidR="00293E9C">
        <w:rPr>
          <w:rFonts w:ascii="Times New Roman" w:hAnsi="Times New Roman" w:cs="Times New Roman"/>
          <w:sz w:val="24"/>
          <w:szCs w:val="24"/>
        </w:rPr>
        <w:t>The tribe performed a number of ceremonies over the remains</w:t>
      </w:r>
      <w:r w:rsidR="0058103E">
        <w:rPr>
          <w:rFonts w:ascii="Times New Roman" w:hAnsi="Times New Roman" w:cs="Times New Roman"/>
          <w:sz w:val="24"/>
          <w:szCs w:val="24"/>
        </w:rPr>
        <w:t xml:space="preserve"> which were ultimately left in place and covered with fabric and rocks</w:t>
      </w:r>
      <w:r w:rsidR="00293E9C">
        <w:rPr>
          <w:rFonts w:ascii="Times New Roman" w:hAnsi="Times New Roman" w:cs="Times New Roman"/>
          <w:sz w:val="24"/>
          <w:szCs w:val="24"/>
        </w:rPr>
        <w:t xml:space="preserve">.  The request for archaeological samples of the remains to be taken in order to validate their age and </w:t>
      </w:r>
      <w:r w:rsidR="00FE4C63">
        <w:rPr>
          <w:rFonts w:ascii="Times New Roman" w:hAnsi="Times New Roman" w:cs="Times New Roman"/>
          <w:sz w:val="24"/>
          <w:szCs w:val="24"/>
        </w:rPr>
        <w:t>map their origin</w:t>
      </w:r>
      <w:r w:rsidR="00E36EE7">
        <w:rPr>
          <w:rFonts w:ascii="Times New Roman" w:hAnsi="Times New Roman" w:cs="Times New Roman"/>
          <w:sz w:val="24"/>
          <w:szCs w:val="24"/>
        </w:rPr>
        <w:t xml:space="preserve"> were </w:t>
      </w:r>
      <w:r w:rsidR="00293E9C">
        <w:rPr>
          <w:rFonts w:ascii="Times New Roman" w:hAnsi="Times New Roman" w:cs="Times New Roman"/>
          <w:sz w:val="24"/>
          <w:szCs w:val="24"/>
        </w:rPr>
        <w:t>denied based o</w:t>
      </w:r>
      <w:r w:rsidR="00FE4C63">
        <w:rPr>
          <w:rFonts w:ascii="Times New Roman" w:hAnsi="Times New Roman" w:cs="Times New Roman"/>
          <w:sz w:val="24"/>
          <w:szCs w:val="24"/>
        </w:rPr>
        <w:t xml:space="preserve">n </w:t>
      </w:r>
      <w:r w:rsidR="001C75C3">
        <w:rPr>
          <w:rFonts w:ascii="Times New Roman" w:hAnsi="Times New Roman" w:cs="Times New Roman"/>
          <w:sz w:val="24"/>
          <w:szCs w:val="24"/>
        </w:rPr>
        <w:t>cultural affiliation, which provides ‘reasonable assumption’ that remains originating from a cer</w:t>
      </w:r>
      <w:r w:rsidR="00E36EE7">
        <w:rPr>
          <w:rFonts w:ascii="Times New Roman" w:hAnsi="Times New Roman" w:cs="Times New Roman"/>
          <w:sz w:val="24"/>
          <w:szCs w:val="24"/>
        </w:rPr>
        <w:t xml:space="preserve">tain area belong to particular </w:t>
      </w:r>
      <w:r w:rsidR="001C75C3">
        <w:rPr>
          <w:rFonts w:ascii="Times New Roman" w:hAnsi="Times New Roman" w:cs="Times New Roman"/>
          <w:sz w:val="24"/>
          <w:szCs w:val="24"/>
        </w:rPr>
        <w:t xml:space="preserve">AIAN group.  Proof of cultural affiliation relied upon </w:t>
      </w:r>
      <w:r w:rsidR="00FE4C63">
        <w:rPr>
          <w:rFonts w:ascii="Times New Roman" w:hAnsi="Times New Roman" w:cs="Times New Roman"/>
          <w:sz w:val="24"/>
          <w:szCs w:val="24"/>
        </w:rPr>
        <w:t>testimonies from tribal members</w:t>
      </w:r>
      <w:r w:rsidR="00293E9C">
        <w:rPr>
          <w:rFonts w:ascii="Times New Roman" w:hAnsi="Times New Roman" w:cs="Times New Roman"/>
          <w:sz w:val="24"/>
          <w:szCs w:val="24"/>
        </w:rPr>
        <w:t xml:space="preserve"> and descendants </w:t>
      </w:r>
      <w:r w:rsidR="00293E9C">
        <w:rPr>
          <w:rFonts w:ascii="Times New Roman" w:hAnsi="Times New Roman" w:cs="Times New Roman"/>
          <w:sz w:val="24"/>
          <w:szCs w:val="24"/>
        </w:rPr>
        <w:lastRenderedPageBreak/>
        <w:t>of local people from the area who attested to the fact that there was an Indian burial ground located at the site.</w:t>
      </w:r>
      <w:r w:rsidR="006847FF">
        <w:rPr>
          <w:rFonts w:ascii="Times New Roman" w:hAnsi="Times New Roman" w:cs="Times New Roman"/>
          <w:sz w:val="24"/>
          <w:szCs w:val="24"/>
        </w:rPr>
        <w:t xml:space="preserve">  </w:t>
      </w:r>
    </w:p>
    <w:p w:rsidR="00E860D9" w:rsidRDefault="00304410" w:rsidP="00E860D9">
      <w:pPr>
        <w:spacing w:line="480" w:lineRule="auto"/>
        <w:ind w:firstLine="720"/>
        <w:rPr>
          <w:rFonts w:ascii="Times New Roman" w:hAnsi="Times New Roman" w:cs="Times New Roman"/>
          <w:sz w:val="24"/>
          <w:szCs w:val="24"/>
        </w:rPr>
      </w:pPr>
      <w:r>
        <w:rPr>
          <w:rFonts w:ascii="Times New Roman" w:hAnsi="Times New Roman" w:cs="Times New Roman"/>
          <w:sz w:val="24"/>
          <w:szCs w:val="24"/>
        </w:rPr>
        <w:t>Among the myriad i</w:t>
      </w:r>
      <w:r w:rsidR="0058103E">
        <w:rPr>
          <w:rFonts w:ascii="Times New Roman" w:hAnsi="Times New Roman" w:cs="Times New Roman"/>
          <w:sz w:val="24"/>
          <w:szCs w:val="24"/>
        </w:rPr>
        <w:t>ssues surrounding</w:t>
      </w:r>
      <w:r>
        <w:rPr>
          <w:rFonts w:ascii="Times New Roman" w:hAnsi="Times New Roman" w:cs="Times New Roman"/>
          <w:sz w:val="24"/>
          <w:szCs w:val="24"/>
        </w:rPr>
        <w:t xml:space="preserve"> the case include</w:t>
      </w:r>
      <w:r w:rsidR="006847FF">
        <w:rPr>
          <w:rFonts w:ascii="Times New Roman" w:hAnsi="Times New Roman" w:cs="Times New Roman"/>
          <w:sz w:val="24"/>
          <w:szCs w:val="24"/>
        </w:rPr>
        <w:t xml:space="preserve"> the Yankton Sioux’s allegations of racism, arguing, “Imagine how appalled you would be if we dug up the remains of George Washington”; scientists </w:t>
      </w:r>
      <w:r w:rsidR="0058103E">
        <w:rPr>
          <w:rFonts w:ascii="Times New Roman" w:hAnsi="Times New Roman" w:cs="Times New Roman"/>
          <w:sz w:val="24"/>
          <w:szCs w:val="24"/>
        </w:rPr>
        <w:t xml:space="preserve">and </w:t>
      </w:r>
      <w:r w:rsidR="008C24DD">
        <w:rPr>
          <w:rFonts w:ascii="Times New Roman" w:hAnsi="Times New Roman" w:cs="Times New Roman"/>
          <w:sz w:val="24"/>
          <w:szCs w:val="24"/>
        </w:rPr>
        <w:t>archaeologists counter-argue</w:t>
      </w:r>
      <w:r w:rsidR="006847FF">
        <w:rPr>
          <w:rFonts w:ascii="Times New Roman" w:hAnsi="Times New Roman" w:cs="Times New Roman"/>
          <w:sz w:val="24"/>
          <w:szCs w:val="24"/>
        </w:rPr>
        <w:t xml:space="preserve"> that </w:t>
      </w:r>
      <w:r w:rsidR="0058103E">
        <w:rPr>
          <w:rFonts w:ascii="Times New Roman" w:hAnsi="Times New Roman" w:cs="Times New Roman"/>
          <w:sz w:val="24"/>
          <w:szCs w:val="24"/>
        </w:rPr>
        <w:t>the</w:t>
      </w:r>
      <w:r w:rsidR="006847FF">
        <w:rPr>
          <w:rFonts w:ascii="Times New Roman" w:hAnsi="Times New Roman" w:cs="Times New Roman"/>
          <w:sz w:val="24"/>
          <w:szCs w:val="24"/>
        </w:rPr>
        <w:t xml:space="preserve"> study of ancient human rema</w:t>
      </w:r>
      <w:r w:rsidR="0058103E">
        <w:rPr>
          <w:rFonts w:ascii="Times New Roman" w:hAnsi="Times New Roman" w:cs="Times New Roman"/>
          <w:sz w:val="24"/>
          <w:szCs w:val="24"/>
        </w:rPr>
        <w:t xml:space="preserve">ins is not racist as it would </w:t>
      </w:r>
      <w:r w:rsidR="006847FF">
        <w:rPr>
          <w:rFonts w:ascii="Times New Roman" w:hAnsi="Times New Roman" w:cs="Times New Roman"/>
          <w:sz w:val="24"/>
          <w:szCs w:val="24"/>
        </w:rPr>
        <w:t xml:space="preserve">still be a matter of scientific interest </w:t>
      </w:r>
      <w:r w:rsidR="0058103E">
        <w:rPr>
          <w:rFonts w:ascii="Times New Roman" w:hAnsi="Times New Roman" w:cs="Times New Roman"/>
          <w:sz w:val="24"/>
          <w:szCs w:val="24"/>
        </w:rPr>
        <w:t xml:space="preserve">even </w:t>
      </w:r>
      <w:r w:rsidR="006847FF">
        <w:rPr>
          <w:rFonts w:ascii="Times New Roman" w:hAnsi="Times New Roman" w:cs="Times New Roman"/>
          <w:sz w:val="24"/>
          <w:szCs w:val="24"/>
        </w:rPr>
        <w:t>if the bones were White, African, Asian  or any other race; further argumen</w:t>
      </w:r>
      <w:r w:rsidR="00E36EE7">
        <w:rPr>
          <w:rFonts w:ascii="Times New Roman" w:hAnsi="Times New Roman" w:cs="Times New Roman"/>
          <w:sz w:val="24"/>
          <w:szCs w:val="24"/>
        </w:rPr>
        <w:t>ts from AIAN representatives cite</w:t>
      </w:r>
      <w:r w:rsidR="006847FF">
        <w:rPr>
          <w:rFonts w:ascii="Times New Roman" w:hAnsi="Times New Roman" w:cs="Times New Roman"/>
          <w:sz w:val="24"/>
          <w:szCs w:val="24"/>
        </w:rPr>
        <w:t xml:space="preserve"> the violation of the Indian Freedom of </w:t>
      </w:r>
      <w:r>
        <w:rPr>
          <w:rFonts w:ascii="Times New Roman" w:hAnsi="Times New Roman" w:cs="Times New Roman"/>
          <w:sz w:val="24"/>
          <w:szCs w:val="24"/>
        </w:rPr>
        <w:t>Religion Act.  A fundamental belief among many tribes is that there are living and spirit worlds, and if the human remains are disturbed, the spirit becomes trapped in the living world, where it can do evil.  Disturbing or preserving the remains is thus a sacrilege.  Maria Pearson made a valid point that funds dedicated to studying Indian remains would be better spent on helping preserve the health and well-being of contemporary Indians by studying alcoholism, fetal alcohol s</w:t>
      </w:r>
      <w:r w:rsidR="003B0B77">
        <w:rPr>
          <w:rFonts w:ascii="Times New Roman" w:hAnsi="Times New Roman" w:cs="Times New Roman"/>
          <w:sz w:val="24"/>
          <w:szCs w:val="24"/>
        </w:rPr>
        <w:t>yndrome, diabetes, and suicide.  To this, scientists argue that the study of bones leads to information about diet and nutrition which may yield better health-care for present-day Indians (Lewis, 1986).</w:t>
      </w:r>
    </w:p>
    <w:p w:rsidR="00E860D9" w:rsidRDefault="00E860D9" w:rsidP="00E860D9">
      <w:pPr>
        <w:spacing w:line="480" w:lineRule="auto"/>
        <w:rPr>
          <w:rFonts w:ascii="Times New Roman" w:hAnsi="Times New Roman" w:cs="Times New Roman"/>
          <w:b/>
          <w:sz w:val="24"/>
          <w:szCs w:val="24"/>
        </w:rPr>
      </w:pPr>
      <w:r w:rsidRPr="00E860D9">
        <w:rPr>
          <w:rFonts w:ascii="Times New Roman" w:hAnsi="Times New Roman" w:cs="Times New Roman"/>
          <w:b/>
          <w:sz w:val="24"/>
          <w:szCs w:val="24"/>
        </w:rPr>
        <w:t>III.(D).</w:t>
      </w:r>
      <w:r w:rsidRPr="00E860D9">
        <w:rPr>
          <w:rFonts w:ascii="Times New Roman" w:hAnsi="Times New Roman" w:cs="Times New Roman"/>
          <w:b/>
          <w:sz w:val="24"/>
          <w:szCs w:val="24"/>
        </w:rPr>
        <w:tab/>
      </w:r>
      <w:r>
        <w:rPr>
          <w:rFonts w:ascii="Times New Roman" w:hAnsi="Times New Roman" w:cs="Times New Roman"/>
          <w:b/>
          <w:sz w:val="24"/>
          <w:szCs w:val="24"/>
        </w:rPr>
        <w:t>Solutions</w:t>
      </w:r>
      <w:r w:rsidRPr="00E860D9">
        <w:rPr>
          <w:rFonts w:ascii="Times New Roman" w:hAnsi="Times New Roman" w:cs="Times New Roman"/>
          <w:b/>
          <w:sz w:val="24"/>
          <w:szCs w:val="24"/>
        </w:rPr>
        <w:t>:</w:t>
      </w:r>
    </w:p>
    <w:p w:rsidR="0058103E" w:rsidRPr="00FE4C63" w:rsidRDefault="00FE4C63" w:rsidP="00FE4C63">
      <w:pPr>
        <w:spacing w:line="480" w:lineRule="auto"/>
        <w:ind w:firstLine="720"/>
        <w:rPr>
          <w:rFonts w:ascii="Times New Roman" w:hAnsi="Times New Roman" w:cs="Times New Roman"/>
          <w:sz w:val="24"/>
          <w:szCs w:val="24"/>
        </w:rPr>
      </w:pPr>
      <w:r w:rsidRPr="00FE4C63">
        <w:rPr>
          <w:rFonts w:ascii="Times New Roman" w:hAnsi="Times New Roman" w:cs="Times New Roman"/>
          <w:sz w:val="24"/>
          <w:szCs w:val="24"/>
        </w:rPr>
        <w:t>NAGPRA imposes various</w:t>
      </w:r>
      <w:r w:rsidR="0058103E" w:rsidRPr="00FE4C63">
        <w:rPr>
          <w:rFonts w:ascii="Times New Roman" w:hAnsi="Times New Roman" w:cs="Times New Roman"/>
          <w:sz w:val="24"/>
          <w:szCs w:val="24"/>
        </w:rPr>
        <w:t xml:space="preserve"> obligations on responsible federal agency officials who receive notification that Native American cultural remains have been inadvertently discovered on federal lands. </w:t>
      </w:r>
      <w:r w:rsidRPr="00FE4C63">
        <w:rPr>
          <w:rFonts w:ascii="Times New Roman" w:hAnsi="Times New Roman" w:cs="Times New Roman"/>
          <w:sz w:val="24"/>
          <w:szCs w:val="24"/>
        </w:rPr>
        <w:t xml:space="preserve"> O</w:t>
      </w:r>
      <w:r w:rsidR="0058103E" w:rsidRPr="00FE4C63">
        <w:rPr>
          <w:rFonts w:ascii="Times New Roman" w:hAnsi="Times New Roman" w:cs="Times New Roman"/>
          <w:sz w:val="24"/>
          <w:szCs w:val="24"/>
        </w:rPr>
        <w:t>fficials must, within three working days from notification: (1) certify receipt of the notification; (2) tak</w:t>
      </w:r>
      <w:r w:rsidR="00E36EE7">
        <w:rPr>
          <w:rFonts w:ascii="Times New Roman" w:hAnsi="Times New Roman" w:cs="Times New Roman"/>
          <w:sz w:val="24"/>
          <w:szCs w:val="24"/>
        </w:rPr>
        <w:t>e immediate steps</w:t>
      </w:r>
      <w:r w:rsidR="0058103E" w:rsidRPr="00FE4C63">
        <w:rPr>
          <w:rFonts w:ascii="Times New Roman" w:hAnsi="Times New Roman" w:cs="Times New Roman"/>
          <w:sz w:val="24"/>
          <w:szCs w:val="24"/>
        </w:rPr>
        <w:t xml:space="preserve"> to further protect the cultural items, including, as appropriate, stabilization or covering; (3) notify Indian tribes which might be entitled to ownership or control of the cultural items under the Act; (4) initiate consultation on the </w:t>
      </w:r>
      <w:r w:rsidR="0058103E" w:rsidRPr="00FE4C63">
        <w:rPr>
          <w:rFonts w:ascii="Times New Roman" w:hAnsi="Times New Roman" w:cs="Times New Roman"/>
          <w:sz w:val="24"/>
          <w:szCs w:val="24"/>
        </w:rPr>
        <w:lastRenderedPageBreak/>
        <w:t>inadvertent disc</w:t>
      </w:r>
      <w:r w:rsidRPr="00FE4C63">
        <w:rPr>
          <w:rFonts w:ascii="Times New Roman" w:hAnsi="Times New Roman" w:cs="Times New Roman"/>
          <w:sz w:val="24"/>
          <w:szCs w:val="24"/>
        </w:rPr>
        <w:t>overy</w:t>
      </w:r>
      <w:r w:rsidR="0058103E" w:rsidRPr="00FE4C63">
        <w:rPr>
          <w:rFonts w:ascii="Times New Roman" w:hAnsi="Times New Roman" w:cs="Times New Roman"/>
          <w:sz w:val="24"/>
          <w:szCs w:val="24"/>
        </w:rPr>
        <w:t>; (5) follow the provisions</w:t>
      </w:r>
      <w:r w:rsidRPr="00FE4C63">
        <w:rPr>
          <w:rFonts w:ascii="Times New Roman" w:hAnsi="Times New Roman" w:cs="Times New Roman"/>
          <w:sz w:val="24"/>
          <w:szCs w:val="24"/>
        </w:rPr>
        <w:t xml:space="preserve"> </w:t>
      </w:r>
      <w:r w:rsidR="0058103E" w:rsidRPr="00FE4C63">
        <w:rPr>
          <w:rFonts w:ascii="Times New Roman" w:hAnsi="Times New Roman" w:cs="Times New Roman"/>
          <w:sz w:val="24"/>
          <w:szCs w:val="24"/>
        </w:rPr>
        <w:t>governing in</w:t>
      </w:r>
      <w:r w:rsidRPr="00FE4C63">
        <w:rPr>
          <w:rFonts w:ascii="Times New Roman" w:hAnsi="Times New Roman" w:cs="Times New Roman"/>
          <w:sz w:val="24"/>
          <w:szCs w:val="24"/>
        </w:rPr>
        <w:t>tentional excavation or removal</w:t>
      </w:r>
      <w:r w:rsidR="0058103E" w:rsidRPr="00FE4C63">
        <w:rPr>
          <w:rFonts w:ascii="Times New Roman" w:hAnsi="Times New Roman" w:cs="Times New Roman"/>
          <w:sz w:val="24"/>
          <w:szCs w:val="24"/>
        </w:rPr>
        <w:t xml:space="preserve"> if the cultural items must be excavated or removed; and (6) ensure that the disposition of the cultural items is carried out following 43 CFR § 10.6 </w:t>
      </w:r>
      <w:r w:rsidRPr="00FE4C63">
        <w:rPr>
          <w:rFonts w:ascii="Times New Roman" w:hAnsi="Times New Roman" w:cs="Times New Roman"/>
          <w:sz w:val="24"/>
          <w:szCs w:val="24"/>
        </w:rPr>
        <w:t>which states that excavation and removal “must respect traditional customs and practices of the affiliated Indian tribes or Native Hawaiian organizations”</w:t>
      </w:r>
      <w:r w:rsidR="003440DE">
        <w:rPr>
          <w:rFonts w:ascii="Times New Roman" w:hAnsi="Times New Roman" w:cs="Times New Roman"/>
          <w:sz w:val="24"/>
          <w:szCs w:val="24"/>
        </w:rPr>
        <w:t xml:space="preserve"> (U.S. Department of the Interior, 1990)</w:t>
      </w:r>
      <w:r w:rsidRPr="00FE4C63">
        <w:rPr>
          <w:rFonts w:ascii="Times New Roman" w:hAnsi="Times New Roman" w:cs="Times New Roman"/>
          <w:sz w:val="24"/>
          <w:szCs w:val="24"/>
        </w:rPr>
        <w:t>.</w:t>
      </w:r>
    </w:p>
    <w:p w:rsidR="008A27AE" w:rsidRDefault="008A27AE" w:rsidP="00E860D9">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rPr>
        <w:t xml:space="preserve">However, despite federal legislation guidelines set out in NAGPRA, </w:t>
      </w:r>
      <w:r w:rsidRPr="008A27AE">
        <w:rPr>
          <w:rFonts w:ascii="Times New Roman" w:hAnsi="Times New Roman" w:cs="Times New Roman"/>
          <w:sz w:val="24"/>
          <w:szCs w:val="24"/>
          <w:lang w:val="en"/>
        </w:rPr>
        <w:t>Indians, anthropologists and a</w:t>
      </w:r>
      <w:r>
        <w:rPr>
          <w:rFonts w:ascii="Times New Roman" w:hAnsi="Times New Roman" w:cs="Times New Roman"/>
          <w:sz w:val="24"/>
          <w:szCs w:val="24"/>
          <w:lang w:val="en"/>
        </w:rPr>
        <w:t xml:space="preserve">rcheologists remain wary of </w:t>
      </w:r>
      <w:r w:rsidRPr="008A27AE">
        <w:rPr>
          <w:rFonts w:ascii="Times New Roman" w:hAnsi="Times New Roman" w:cs="Times New Roman"/>
          <w:sz w:val="24"/>
          <w:szCs w:val="24"/>
          <w:lang w:val="en"/>
        </w:rPr>
        <w:t>attempts to impose broad, legal solutions to the problem, agreeing, in general, that the best solutions will be made on a local level after taking into c</w:t>
      </w:r>
      <w:r>
        <w:rPr>
          <w:rFonts w:ascii="Times New Roman" w:hAnsi="Times New Roman" w:cs="Times New Roman"/>
          <w:sz w:val="24"/>
          <w:szCs w:val="24"/>
          <w:lang w:val="en"/>
        </w:rPr>
        <w:t xml:space="preserve">onsideration </w:t>
      </w:r>
      <w:r w:rsidRPr="008A27AE">
        <w:rPr>
          <w:rFonts w:ascii="Times New Roman" w:hAnsi="Times New Roman" w:cs="Times New Roman"/>
          <w:sz w:val="24"/>
          <w:szCs w:val="24"/>
          <w:lang w:val="en"/>
        </w:rPr>
        <w:t xml:space="preserve">factors </w:t>
      </w:r>
      <w:r>
        <w:rPr>
          <w:rFonts w:ascii="Times New Roman" w:hAnsi="Times New Roman" w:cs="Times New Roman"/>
          <w:sz w:val="24"/>
          <w:szCs w:val="24"/>
          <w:lang w:val="en"/>
        </w:rPr>
        <w:t xml:space="preserve">such </w:t>
      </w:r>
      <w:r w:rsidRPr="008A27AE">
        <w:rPr>
          <w:rFonts w:ascii="Times New Roman" w:hAnsi="Times New Roman" w:cs="Times New Roman"/>
          <w:sz w:val="24"/>
          <w:szCs w:val="24"/>
          <w:lang w:val="en"/>
        </w:rPr>
        <w:t xml:space="preserve">as </w:t>
      </w:r>
      <w:r>
        <w:rPr>
          <w:rFonts w:ascii="Times New Roman" w:hAnsi="Times New Roman" w:cs="Times New Roman"/>
          <w:sz w:val="24"/>
          <w:szCs w:val="24"/>
          <w:lang w:val="en"/>
        </w:rPr>
        <w:t xml:space="preserve">the </w:t>
      </w:r>
      <w:r w:rsidRPr="008A27AE">
        <w:rPr>
          <w:rFonts w:ascii="Times New Roman" w:hAnsi="Times New Roman" w:cs="Times New Roman"/>
          <w:sz w:val="24"/>
          <w:szCs w:val="24"/>
          <w:lang w:val="en"/>
        </w:rPr>
        <w:t>scientifi</w:t>
      </w:r>
      <w:r>
        <w:rPr>
          <w:rFonts w:ascii="Times New Roman" w:hAnsi="Times New Roman" w:cs="Times New Roman"/>
          <w:sz w:val="24"/>
          <w:szCs w:val="24"/>
          <w:lang w:val="en"/>
        </w:rPr>
        <w:t>c importance of the site</w:t>
      </w:r>
      <w:r w:rsidRPr="008A27AE">
        <w:rPr>
          <w:rFonts w:ascii="Times New Roman" w:hAnsi="Times New Roman" w:cs="Times New Roman"/>
          <w:sz w:val="24"/>
          <w:szCs w:val="24"/>
          <w:lang w:val="en"/>
        </w:rPr>
        <w:t xml:space="preserve"> and the religion and beliefs of the ancestral and modern Indians</w:t>
      </w:r>
      <w:r>
        <w:rPr>
          <w:rFonts w:ascii="Times New Roman" w:hAnsi="Times New Roman" w:cs="Times New Roman"/>
          <w:sz w:val="24"/>
          <w:szCs w:val="24"/>
          <w:lang w:val="en"/>
        </w:rPr>
        <w:t xml:space="preserve"> (Lewis, 1986)</w:t>
      </w:r>
      <w:r w:rsidRPr="008A27AE">
        <w:rPr>
          <w:rFonts w:ascii="Times New Roman" w:hAnsi="Times New Roman" w:cs="Times New Roman"/>
          <w:sz w:val="24"/>
          <w:szCs w:val="24"/>
          <w:lang w:val="en"/>
        </w:rPr>
        <w:t>.</w:t>
      </w:r>
    </w:p>
    <w:p w:rsidR="00E860D9" w:rsidRPr="00E860D9" w:rsidRDefault="008A27AE" w:rsidP="00E860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Strategies to improve collaborative efforts between all parties include addressing the disproportionate lack of AIANs in the fields of Science and Engineering.  </w:t>
      </w:r>
      <w:r w:rsidR="003D211C">
        <w:rPr>
          <w:rFonts w:ascii="Times New Roman" w:hAnsi="Times New Roman" w:cs="Times New Roman"/>
          <w:sz w:val="24"/>
          <w:szCs w:val="24"/>
        </w:rPr>
        <w:t>In a 1996 study, less than 0.003% of the population</w:t>
      </w:r>
      <w:r>
        <w:rPr>
          <w:rFonts w:ascii="Times New Roman" w:hAnsi="Times New Roman" w:cs="Times New Roman"/>
          <w:sz w:val="24"/>
          <w:szCs w:val="24"/>
        </w:rPr>
        <w:t xml:space="preserve"> </w:t>
      </w:r>
      <w:r w:rsidR="00FB7DA0">
        <w:rPr>
          <w:rFonts w:ascii="Times New Roman" w:hAnsi="Times New Roman" w:cs="Times New Roman"/>
          <w:sz w:val="24"/>
          <w:szCs w:val="24"/>
        </w:rPr>
        <w:t>holding doctoral degrees in</w:t>
      </w:r>
      <w:r w:rsidR="003D211C">
        <w:rPr>
          <w:rFonts w:ascii="Times New Roman" w:hAnsi="Times New Roman" w:cs="Times New Roman"/>
          <w:sz w:val="24"/>
          <w:szCs w:val="24"/>
        </w:rPr>
        <w:t xml:space="preserve"> Life and Social Sciences were AIANs (Manson &amp; Buchwald, 2007).  To improve the relationship between the science community and AIANs the former must address the under-representation of AIAN</w:t>
      </w:r>
      <w:r w:rsidR="00FB7DA0">
        <w:rPr>
          <w:rFonts w:ascii="Times New Roman" w:hAnsi="Times New Roman" w:cs="Times New Roman"/>
          <w:sz w:val="24"/>
          <w:szCs w:val="24"/>
        </w:rPr>
        <w:t>s</w:t>
      </w:r>
      <w:r w:rsidR="003D211C">
        <w:rPr>
          <w:rFonts w:ascii="Times New Roman" w:hAnsi="Times New Roman" w:cs="Times New Roman"/>
          <w:sz w:val="24"/>
          <w:szCs w:val="24"/>
        </w:rPr>
        <w:t xml:space="preserve">.  Once this </w:t>
      </w:r>
      <w:r w:rsidR="00E36EE7">
        <w:rPr>
          <w:rFonts w:ascii="Times New Roman" w:hAnsi="Times New Roman" w:cs="Times New Roman"/>
          <w:sz w:val="24"/>
          <w:szCs w:val="24"/>
        </w:rPr>
        <w:t>imbalance has been resolved</w:t>
      </w:r>
      <w:r w:rsidR="003D211C">
        <w:rPr>
          <w:rFonts w:ascii="Times New Roman" w:hAnsi="Times New Roman" w:cs="Times New Roman"/>
          <w:sz w:val="24"/>
          <w:szCs w:val="24"/>
        </w:rPr>
        <w:t xml:space="preserve">, the consensus among existing studies of strategies for improving collaboration between culturally diverse groups recommends investment in more research to increase knowledge of the issues surrounding the struggle between economics and ethics in heritage conservation. </w:t>
      </w:r>
    </w:p>
    <w:p w:rsidR="00E860D9" w:rsidRPr="007E7661" w:rsidRDefault="0068409F" w:rsidP="00E860D9">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Thomas et al (2011) emphasize that each AIAN community may have a unique process for how it wishes it’s cultural heritage to be preserved and a ‘one size does not fit all’ approach must be incorporated into legislation to allow for local tribal governments to have ultimate self-</w:t>
      </w:r>
      <w:r>
        <w:rPr>
          <w:rFonts w:ascii="Times New Roman" w:hAnsi="Times New Roman" w:cs="Times New Roman"/>
          <w:sz w:val="24"/>
          <w:szCs w:val="24"/>
        </w:rPr>
        <w:lastRenderedPageBreak/>
        <w:t>determination over the outcome.  Nespers’ 2007 study on establishing tribal jurisprudence highlights the evolving nature of tribal sovereignty as a symbiotic process which emerges as new legal boundaries are identified and codified.  Nesper identifies a trend for individual tribal governments</w:t>
      </w:r>
      <w:r w:rsidR="00C22F25">
        <w:rPr>
          <w:rFonts w:ascii="Times New Roman" w:hAnsi="Times New Roman" w:cs="Times New Roman"/>
          <w:sz w:val="24"/>
          <w:szCs w:val="24"/>
        </w:rPr>
        <w:t xml:space="preserve"> to be modeled on a form of </w:t>
      </w:r>
      <w:r>
        <w:rPr>
          <w:rFonts w:ascii="Times New Roman" w:hAnsi="Times New Roman" w:cs="Times New Roman"/>
          <w:sz w:val="24"/>
          <w:szCs w:val="24"/>
        </w:rPr>
        <w:t xml:space="preserve">statehood.  </w:t>
      </w:r>
      <w:r w:rsidR="00BA23C0">
        <w:rPr>
          <w:rFonts w:ascii="Times New Roman" w:hAnsi="Times New Roman" w:cs="Times New Roman"/>
          <w:sz w:val="24"/>
          <w:szCs w:val="24"/>
        </w:rPr>
        <w:t>Berger (2010) contends that denial of AIANs the right to self-governance is a form of racism that the government has dodged responsibility for by treating AIANs politically as ethnic groups.</w:t>
      </w:r>
    </w:p>
    <w:p w:rsidR="006C3BB0" w:rsidRDefault="004A10C9" w:rsidP="00E8456A">
      <w:pPr>
        <w:spacing w:line="480" w:lineRule="auto"/>
        <w:ind w:firstLine="720"/>
        <w:rPr>
          <w:rFonts w:ascii="Times New Roman" w:hAnsi="Times New Roman" w:cs="Times New Roman"/>
          <w:sz w:val="24"/>
          <w:szCs w:val="24"/>
        </w:rPr>
      </w:pPr>
      <w:r>
        <w:rPr>
          <w:rFonts w:ascii="Times New Roman" w:hAnsi="Times New Roman" w:cs="Times New Roman"/>
          <w:sz w:val="24"/>
          <w:szCs w:val="24"/>
        </w:rPr>
        <w:t>Philanthropic</w:t>
      </w:r>
      <w:r w:rsidR="00E8456A">
        <w:rPr>
          <w:rFonts w:ascii="Times New Roman" w:hAnsi="Times New Roman" w:cs="Times New Roman"/>
          <w:sz w:val="24"/>
          <w:szCs w:val="24"/>
        </w:rPr>
        <w:t>, inter-religious</w:t>
      </w:r>
      <w:r>
        <w:rPr>
          <w:rFonts w:ascii="Times New Roman" w:hAnsi="Times New Roman" w:cs="Times New Roman"/>
          <w:sz w:val="24"/>
          <w:szCs w:val="24"/>
        </w:rPr>
        <w:t xml:space="preserve"> charities such as the Return To Earth </w:t>
      </w:r>
      <w:r w:rsidR="00E8456A">
        <w:rPr>
          <w:rFonts w:ascii="Times New Roman" w:hAnsi="Times New Roman" w:cs="Times New Roman"/>
          <w:sz w:val="24"/>
          <w:szCs w:val="24"/>
        </w:rPr>
        <w:t xml:space="preserve">(RTE) </w:t>
      </w:r>
      <w:r>
        <w:rPr>
          <w:rFonts w:ascii="Times New Roman" w:hAnsi="Times New Roman" w:cs="Times New Roman"/>
          <w:sz w:val="24"/>
          <w:szCs w:val="24"/>
        </w:rPr>
        <w:t xml:space="preserve">Project have played a vital role in bridging the cultural gap between the AIAN population and </w:t>
      </w:r>
      <w:r w:rsidR="00E8456A">
        <w:rPr>
          <w:rFonts w:ascii="Times New Roman" w:hAnsi="Times New Roman" w:cs="Times New Roman"/>
          <w:sz w:val="24"/>
          <w:szCs w:val="24"/>
        </w:rPr>
        <w:t xml:space="preserve">mainstream society.  The RTE Project provides resources and financial assistance to purchase land exclusively for the reburial of AIAN human remains.  To date, the RTE Project has assisted in burying over 118,000 unidentified Native American human remains (Hart, 2008).  This kind of philanthropy has enormous beneficial effects in working towards resolving AIAN historical trauma.  The U.S. Department of the Interior provides financial assistance to the RTE Project and consults with them on individual NAGPRA cases (U.S. Department of the Interior, 1990).  </w:t>
      </w:r>
    </w:p>
    <w:p w:rsidR="00E8456A" w:rsidRDefault="00E8456A" w:rsidP="00E8456A">
      <w:pPr>
        <w:spacing w:line="480" w:lineRule="auto"/>
        <w:ind w:firstLine="720"/>
        <w:rPr>
          <w:rFonts w:ascii="Times New Roman" w:hAnsi="Times New Roman" w:cs="Times New Roman"/>
          <w:sz w:val="24"/>
          <w:szCs w:val="24"/>
        </w:rPr>
      </w:pPr>
    </w:p>
    <w:p w:rsidR="00E860D9" w:rsidRPr="00E860D9" w:rsidRDefault="00E860D9" w:rsidP="00E860D9">
      <w:pPr>
        <w:spacing w:line="480" w:lineRule="auto"/>
        <w:rPr>
          <w:rFonts w:ascii="Times New Roman" w:hAnsi="Times New Roman" w:cs="Times New Roman"/>
          <w:b/>
          <w:sz w:val="24"/>
          <w:szCs w:val="24"/>
        </w:rPr>
      </w:pPr>
      <w:r w:rsidRPr="00E860D9">
        <w:rPr>
          <w:rFonts w:ascii="Times New Roman" w:hAnsi="Times New Roman" w:cs="Times New Roman"/>
          <w:b/>
          <w:sz w:val="24"/>
          <w:szCs w:val="24"/>
        </w:rPr>
        <w:t>IV.</w:t>
      </w:r>
      <w:r w:rsidRPr="00E860D9">
        <w:rPr>
          <w:rFonts w:ascii="Times New Roman" w:hAnsi="Times New Roman" w:cs="Times New Roman"/>
          <w:b/>
          <w:sz w:val="24"/>
          <w:szCs w:val="24"/>
        </w:rPr>
        <w:tab/>
      </w:r>
      <w:r>
        <w:rPr>
          <w:rFonts w:ascii="Times New Roman" w:hAnsi="Times New Roman" w:cs="Times New Roman"/>
          <w:b/>
          <w:sz w:val="24"/>
          <w:szCs w:val="24"/>
        </w:rPr>
        <w:t>CONCLUSION</w:t>
      </w:r>
      <w:r w:rsidRPr="00E860D9">
        <w:rPr>
          <w:rFonts w:ascii="Times New Roman" w:hAnsi="Times New Roman" w:cs="Times New Roman"/>
          <w:b/>
          <w:sz w:val="24"/>
          <w:szCs w:val="24"/>
        </w:rPr>
        <w:t>:</w:t>
      </w:r>
    </w:p>
    <w:p w:rsidR="00831566" w:rsidRDefault="00E860D9" w:rsidP="00E860D9">
      <w:pPr>
        <w:spacing w:line="480" w:lineRule="auto"/>
        <w:ind w:firstLine="720"/>
        <w:rPr>
          <w:rFonts w:ascii="Times New Roman" w:hAnsi="Times New Roman" w:cs="Times New Roman"/>
          <w:sz w:val="24"/>
          <w:szCs w:val="24"/>
        </w:rPr>
      </w:pPr>
      <w:r w:rsidRPr="00E860D9">
        <w:rPr>
          <w:rFonts w:ascii="Times New Roman" w:hAnsi="Times New Roman" w:cs="Times New Roman"/>
          <w:sz w:val="24"/>
          <w:szCs w:val="24"/>
        </w:rPr>
        <w:t xml:space="preserve">The existing legislation which governs inadvertent discovery of AIAN remains under or on the surface of Federal lands and the recommended resolution process </w:t>
      </w:r>
      <w:r w:rsidR="003440DE">
        <w:rPr>
          <w:rFonts w:ascii="Times New Roman" w:hAnsi="Times New Roman" w:cs="Times New Roman"/>
          <w:sz w:val="24"/>
          <w:szCs w:val="24"/>
        </w:rPr>
        <w:t xml:space="preserve">clearly favors the method of cultural affiliation as a legitimate means of proving the identity of Indian remains without undertaking carbon-dating or bone mapping which may violate AIAN religious beliefs </w:t>
      </w:r>
      <w:r w:rsidRPr="00E860D9">
        <w:rPr>
          <w:rFonts w:ascii="Times New Roman" w:hAnsi="Times New Roman" w:cs="Times New Roman"/>
          <w:sz w:val="24"/>
          <w:szCs w:val="24"/>
        </w:rPr>
        <w:t>(U.S. Department of the Interior, 1990).</w:t>
      </w:r>
      <w:r w:rsidR="003440DE">
        <w:rPr>
          <w:rFonts w:ascii="Times New Roman" w:hAnsi="Times New Roman" w:cs="Times New Roman"/>
          <w:sz w:val="24"/>
          <w:szCs w:val="24"/>
        </w:rPr>
        <w:t xml:space="preserve">  Once the cultural identity of the remains is established, NAGPRA clearly cedes the disposition of inadvertently discovered human remains to the lineal </w:t>
      </w:r>
      <w:r w:rsidR="003440DE">
        <w:rPr>
          <w:rFonts w:ascii="Times New Roman" w:hAnsi="Times New Roman" w:cs="Times New Roman"/>
          <w:sz w:val="24"/>
          <w:szCs w:val="24"/>
        </w:rPr>
        <w:lastRenderedPageBreak/>
        <w:t xml:space="preserve">AIAN tribe to which they belong.  </w:t>
      </w:r>
      <w:r w:rsidRPr="00E860D9">
        <w:rPr>
          <w:rFonts w:ascii="Times New Roman" w:hAnsi="Times New Roman" w:cs="Times New Roman"/>
          <w:sz w:val="24"/>
          <w:szCs w:val="24"/>
        </w:rPr>
        <w:t xml:space="preserve"> </w:t>
      </w:r>
      <w:r w:rsidR="003440DE">
        <w:rPr>
          <w:rFonts w:ascii="Times New Roman" w:hAnsi="Times New Roman" w:cs="Times New Roman"/>
          <w:sz w:val="24"/>
          <w:szCs w:val="24"/>
        </w:rPr>
        <w:t xml:space="preserve">In the instance of the Yankton Sioux tribe, the decision was made by the tribe to leave the remains in situ and cover them with fabric, rocks and soil as a temporary measure until more permanent means of securing the site could be developed.  If the </w:t>
      </w:r>
      <w:r w:rsidR="007E7661">
        <w:rPr>
          <w:rFonts w:ascii="Times New Roman" w:hAnsi="Times New Roman" w:cs="Times New Roman"/>
          <w:sz w:val="24"/>
          <w:szCs w:val="24"/>
        </w:rPr>
        <w:t xml:space="preserve">specific </w:t>
      </w:r>
      <w:r w:rsidR="003440DE">
        <w:rPr>
          <w:rFonts w:ascii="Times New Roman" w:hAnsi="Times New Roman" w:cs="Times New Roman"/>
          <w:sz w:val="24"/>
          <w:szCs w:val="24"/>
        </w:rPr>
        <w:t>tribal religious beliefs perm</w:t>
      </w:r>
      <w:r w:rsidR="007E7661">
        <w:rPr>
          <w:rFonts w:ascii="Times New Roman" w:hAnsi="Times New Roman" w:cs="Times New Roman"/>
          <w:sz w:val="24"/>
          <w:szCs w:val="24"/>
        </w:rPr>
        <w:t>it</w:t>
      </w:r>
      <w:r w:rsidR="003440DE">
        <w:rPr>
          <w:rFonts w:ascii="Times New Roman" w:hAnsi="Times New Roman" w:cs="Times New Roman"/>
          <w:sz w:val="24"/>
          <w:szCs w:val="24"/>
        </w:rPr>
        <w:t xml:space="preserve">, reburial </w:t>
      </w:r>
      <w:r w:rsidR="007E7661">
        <w:rPr>
          <w:rFonts w:ascii="Times New Roman" w:hAnsi="Times New Roman" w:cs="Times New Roman"/>
          <w:sz w:val="24"/>
          <w:szCs w:val="24"/>
        </w:rPr>
        <w:t>at an alternative location is still</w:t>
      </w:r>
      <w:r w:rsidR="003440DE">
        <w:rPr>
          <w:rFonts w:ascii="Times New Roman" w:hAnsi="Times New Roman" w:cs="Times New Roman"/>
          <w:sz w:val="24"/>
          <w:szCs w:val="24"/>
        </w:rPr>
        <w:t xml:space="preserve"> a viable option. </w:t>
      </w:r>
    </w:p>
    <w:p w:rsidR="003440DE" w:rsidRDefault="00831566" w:rsidP="003440DE">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a societal level, the provision of</w:t>
      </w:r>
      <w:r w:rsidR="003D211C">
        <w:rPr>
          <w:rFonts w:ascii="Times New Roman" w:hAnsi="Times New Roman" w:cs="Times New Roman"/>
          <w:sz w:val="24"/>
          <w:szCs w:val="24"/>
        </w:rPr>
        <w:t xml:space="preserve"> scholarships for AIANs to enroll in doctoral degrees</w:t>
      </w:r>
      <w:r w:rsidR="003440DE">
        <w:rPr>
          <w:rFonts w:ascii="Times New Roman" w:hAnsi="Times New Roman" w:cs="Times New Roman"/>
          <w:sz w:val="24"/>
          <w:szCs w:val="24"/>
        </w:rPr>
        <w:t xml:space="preserve"> directly</w:t>
      </w:r>
      <w:r w:rsidR="003D211C">
        <w:rPr>
          <w:rFonts w:ascii="Times New Roman" w:hAnsi="Times New Roman" w:cs="Times New Roman"/>
          <w:sz w:val="24"/>
          <w:szCs w:val="24"/>
        </w:rPr>
        <w:t xml:space="preserve"> related to archaeological and anthropological studies</w:t>
      </w:r>
      <w:r w:rsidR="003440DE">
        <w:rPr>
          <w:rFonts w:ascii="Times New Roman" w:hAnsi="Times New Roman" w:cs="Times New Roman"/>
          <w:sz w:val="24"/>
          <w:szCs w:val="24"/>
        </w:rPr>
        <w:t>, such as the Robert Wood Johnson Clinical Scholars Pr</w:t>
      </w:r>
      <w:r>
        <w:rPr>
          <w:rFonts w:ascii="Times New Roman" w:hAnsi="Times New Roman" w:cs="Times New Roman"/>
          <w:sz w:val="24"/>
          <w:szCs w:val="24"/>
        </w:rPr>
        <w:t>ogram would clearly help address the under-representation of AIANs in the voice of mainstream science and help overcome the legacies of historical trauma that persist today.</w:t>
      </w:r>
      <w:r w:rsidR="0068409F">
        <w:rPr>
          <w:rFonts w:ascii="Times New Roman" w:hAnsi="Times New Roman" w:cs="Times New Roman"/>
          <w:sz w:val="24"/>
          <w:szCs w:val="24"/>
        </w:rPr>
        <w:t xml:space="preserve">  </w:t>
      </w:r>
      <w:r w:rsidR="0078132B">
        <w:rPr>
          <w:rFonts w:ascii="Times New Roman" w:hAnsi="Times New Roman" w:cs="Times New Roman"/>
          <w:sz w:val="24"/>
          <w:szCs w:val="24"/>
        </w:rPr>
        <w:t>The paucity of existing AIAN researchers is at the core of the disharmony which persists today.</w:t>
      </w:r>
    </w:p>
    <w:p w:rsidR="008E0B90" w:rsidRDefault="00BA51C7" w:rsidP="007E76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Kirsch (2011) points out that scientists tend to view human remains primarily from the perspective of </w:t>
      </w:r>
      <w:r w:rsidR="00F82DBF">
        <w:rPr>
          <w:rFonts w:ascii="Times New Roman" w:hAnsi="Times New Roman" w:cs="Times New Roman"/>
          <w:sz w:val="24"/>
          <w:szCs w:val="24"/>
        </w:rPr>
        <w:t xml:space="preserve">property rights, whereas AIANs </w:t>
      </w:r>
      <w:r>
        <w:rPr>
          <w:rFonts w:ascii="Times New Roman" w:hAnsi="Times New Roman" w:cs="Times New Roman"/>
          <w:sz w:val="24"/>
          <w:szCs w:val="24"/>
        </w:rPr>
        <w:t>view human remains as ancestors or kin to whom they have a sacred responsibility and perhaps most importantly they view the repatriation of these remains a political act of decolonization.  This reaffirms the role of heritage conservation as a means of meliorating historical trauma.</w:t>
      </w:r>
      <w:r w:rsidR="008E0B90">
        <w:rPr>
          <w:rFonts w:ascii="Times New Roman" w:hAnsi="Times New Roman" w:cs="Times New Roman"/>
          <w:sz w:val="24"/>
          <w:szCs w:val="24"/>
        </w:rPr>
        <w:t xml:space="preserve">  </w:t>
      </w:r>
    </w:p>
    <w:p w:rsidR="008E0B90" w:rsidRDefault="0036602C" w:rsidP="007E76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Effective heritage conservation relies heavily on neutral mediation.  </w:t>
      </w:r>
      <w:r w:rsidR="008E0B90">
        <w:rPr>
          <w:rFonts w:ascii="Times New Roman" w:hAnsi="Times New Roman" w:cs="Times New Roman"/>
          <w:sz w:val="24"/>
          <w:szCs w:val="24"/>
        </w:rPr>
        <w:t>In Thom et al’s 1993 study of mediation between AIANs and non-Indians in the repatriation of human remains, two major agendas were identified – the need for the mediator to be sensitive to AIAN spiritual needs and the non-Indian concerns over the cost and time involved in the repatriation process.  The mediators</w:t>
      </w:r>
      <w:r>
        <w:rPr>
          <w:rFonts w:ascii="Times New Roman" w:hAnsi="Times New Roman" w:cs="Times New Roman"/>
          <w:sz w:val="24"/>
          <w:szCs w:val="24"/>
        </w:rPr>
        <w:t>’</w:t>
      </w:r>
      <w:r w:rsidR="008E0B90">
        <w:rPr>
          <w:rFonts w:ascii="Times New Roman" w:hAnsi="Times New Roman" w:cs="Times New Roman"/>
          <w:sz w:val="24"/>
          <w:szCs w:val="24"/>
        </w:rPr>
        <w:t xml:space="preserve"> role is to facilitate the gap between spiritual and business perspectives.   </w:t>
      </w:r>
      <w:r>
        <w:rPr>
          <w:rFonts w:ascii="Times New Roman" w:hAnsi="Times New Roman" w:cs="Times New Roman"/>
          <w:sz w:val="24"/>
          <w:szCs w:val="24"/>
        </w:rPr>
        <w:t>They</w:t>
      </w:r>
      <w:r w:rsidR="008E0B90">
        <w:rPr>
          <w:rFonts w:ascii="Times New Roman" w:hAnsi="Times New Roman" w:cs="Times New Roman"/>
          <w:sz w:val="24"/>
          <w:szCs w:val="24"/>
        </w:rPr>
        <w:t xml:space="preserve"> shoul</w:t>
      </w:r>
      <w:r>
        <w:rPr>
          <w:rFonts w:ascii="Times New Roman" w:hAnsi="Times New Roman" w:cs="Times New Roman"/>
          <w:sz w:val="24"/>
          <w:szCs w:val="24"/>
        </w:rPr>
        <w:t xml:space="preserve">d understand the differences between </w:t>
      </w:r>
      <w:r w:rsidR="008E0B90">
        <w:rPr>
          <w:rFonts w:ascii="Times New Roman" w:hAnsi="Times New Roman" w:cs="Times New Roman"/>
          <w:sz w:val="24"/>
          <w:szCs w:val="24"/>
        </w:rPr>
        <w:t>the two parties</w:t>
      </w:r>
      <w:r>
        <w:rPr>
          <w:rFonts w:ascii="Times New Roman" w:hAnsi="Times New Roman" w:cs="Times New Roman"/>
          <w:sz w:val="24"/>
          <w:szCs w:val="24"/>
        </w:rPr>
        <w:t>’</w:t>
      </w:r>
      <w:r w:rsidR="008E0B90">
        <w:rPr>
          <w:rFonts w:ascii="Times New Roman" w:hAnsi="Times New Roman" w:cs="Times New Roman"/>
          <w:sz w:val="24"/>
          <w:szCs w:val="24"/>
        </w:rPr>
        <w:t xml:space="preserve"> agendas but also realize that these two </w:t>
      </w:r>
      <w:r w:rsidR="008E0B90">
        <w:rPr>
          <w:rFonts w:ascii="Times New Roman" w:hAnsi="Times New Roman" w:cs="Times New Roman"/>
          <w:sz w:val="24"/>
          <w:szCs w:val="24"/>
        </w:rPr>
        <w:lastRenderedPageBreak/>
        <w:t>worlds are on a course to diverge.  It is the mediators</w:t>
      </w:r>
      <w:r>
        <w:rPr>
          <w:rFonts w:ascii="Times New Roman" w:hAnsi="Times New Roman" w:cs="Times New Roman"/>
          <w:sz w:val="24"/>
          <w:szCs w:val="24"/>
        </w:rPr>
        <w:t>’ job to ensure this</w:t>
      </w:r>
      <w:r w:rsidR="008E0B90">
        <w:rPr>
          <w:rFonts w:ascii="Times New Roman" w:hAnsi="Times New Roman" w:cs="Times New Roman"/>
          <w:sz w:val="24"/>
          <w:szCs w:val="24"/>
        </w:rPr>
        <w:t xml:space="preserve"> diverging path takes the route of least resistance.</w:t>
      </w:r>
    </w:p>
    <w:p w:rsidR="007E7661" w:rsidRPr="007E7661" w:rsidRDefault="0036602C" w:rsidP="007E7661">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Finally, the stereotype of AIANs as</w:t>
      </w:r>
      <w:r w:rsidR="008E0B90">
        <w:rPr>
          <w:rFonts w:ascii="Times New Roman" w:hAnsi="Times New Roman" w:cs="Times New Roman"/>
          <w:sz w:val="24"/>
          <w:szCs w:val="24"/>
        </w:rPr>
        <w:t xml:space="preserve"> </w:t>
      </w:r>
      <w:r w:rsidR="00834248">
        <w:rPr>
          <w:rFonts w:ascii="Times New Roman" w:hAnsi="Times New Roman" w:cs="Times New Roman"/>
          <w:sz w:val="24"/>
          <w:szCs w:val="24"/>
        </w:rPr>
        <w:t>pioneers of environmentally friendly ethics needs to be dispelled.  While AIANs were historically proponents of resource conservation the common portrayal of AIANs as holding a view of the Earth as sacred and similar romantic environmentalist beliefs is inaccurate and belittles there true cultural heritage.  AIANs transformed the North American landscape through deforestation and farming.  Sometimes the changes were beneficial to the environment</w:t>
      </w:r>
      <w:r w:rsidR="008B022D">
        <w:rPr>
          <w:rFonts w:ascii="Times New Roman" w:hAnsi="Times New Roman" w:cs="Times New Roman"/>
          <w:sz w:val="24"/>
          <w:szCs w:val="24"/>
        </w:rPr>
        <w:t xml:space="preserve"> (reports of wooded areas being burnt to clear undergrowth and increase forage for deer and elk)</w:t>
      </w:r>
      <w:r w:rsidR="00834248">
        <w:rPr>
          <w:rFonts w:ascii="Times New Roman" w:hAnsi="Times New Roman" w:cs="Times New Roman"/>
          <w:sz w:val="24"/>
          <w:szCs w:val="24"/>
        </w:rPr>
        <w:t>, sometimes they were not</w:t>
      </w:r>
      <w:r w:rsidR="008B022D">
        <w:rPr>
          <w:rFonts w:ascii="Times New Roman" w:hAnsi="Times New Roman" w:cs="Times New Roman"/>
          <w:sz w:val="24"/>
          <w:szCs w:val="24"/>
        </w:rPr>
        <w:t xml:space="preserve"> (buffalo were sometimes herded over cliffs, resulting in tons of meat being left to rot or to be eaten by scavengers)</w:t>
      </w:r>
      <w:r w:rsidR="00834248">
        <w:rPr>
          <w:rFonts w:ascii="Times New Roman" w:hAnsi="Times New Roman" w:cs="Times New Roman"/>
          <w:sz w:val="24"/>
          <w:szCs w:val="24"/>
        </w:rPr>
        <w:t>.  But they were a rational response to abundance and scarcity</w:t>
      </w:r>
      <w:r w:rsidR="008B022D">
        <w:rPr>
          <w:rFonts w:ascii="Times New Roman" w:hAnsi="Times New Roman" w:cs="Times New Roman"/>
          <w:sz w:val="24"/>
          <w:szCs w:val="24"/>
        </w:rPr>
        <w:t xml:space="preserve"> of</w:t>
      </w:r>
      <w:r w:rsidR="00834248">
        <w:rPr>
          <w:rFonts w:ascii="Times New Roman" w:hAnsi="Times New Roman" w:cs="Times New Roman"/>
          <w:sz w:val="24"/>
          <w:szCs w:val="24"/>
        </w:rPr>
        <w:t xml:space="preserve"> resources.  Like Europeans, AIANs responded to incentives</w:t>
      </w:r>
      <w:r w:rsidR="008B022D">
        <w:rPr>
          <w:rFonts w:ascii="Times New Roman" w:hAnsi="Times New Roman" w:cs="Times New Roman"/>
          <w:sz w:val="24"/>
          <w:szCs w:val="24"/>
        </w:rPr>
        <w:t xml:space="preserve"> (Anderson, 1997)</w:t>
      </w:r>
      <w:r w:rsidR="00834248">
        <w:rPr>
          <w:rFonts w:ascii="Times New Roman" w:hAnsi="Times New Roman" w:cs="Times New Roman"/>
          <w:sz w:val="24"/>
          <w:szCs w:val="24"/>
        </w:rPr>
        <w:t>.</w:t>
      </w:r>
      <w:r w:rsidR="008B022D">
        <w:rPr>
          <w:rFonts w:ascii="Times New Roman" w:hAnsi="Times New Roman" w:cs="Times New Roman"/>
          <w:sz w:val="24"/>
          <w:szCs w:val="24"/>
        </w:rPr>
        <w:t xml:space="preserve">  The success of both cultures can be largely attributed to good stewardship of resources.  Perpetuating the romantic myth of AIANs as the original environmentalists only serves to negate their true cultural heritage and to fortify stereotypes which have only contributed to an ongoing lack of understanding and mutual animosity</w:t>
      </w:r>
      <w:r w:rsidR="0017510E">
        <w:rPr>
          <w:rFonts w:ascii="Times New Roman" w:hAnsi="Times New Roman" w:cs="Times New Roman"/>
          <w:sz w:val="24"/>
          <w:szCs w:val="24"/>
        </w:rPr>
        <w:t>.</w:t>
      </w:r>
    </w:p>
    <w:p w:rsidR="007E7661" w:rsidRDefault="007E7661" w:rsidP="003440DE">
      <w:pPr>
        <w:spacing w:line="480" w:lineRule="auto"/>
        <w:ind w:firstLine="720"/>
        <w:rPr>
          <w:rFonts w:ascii="Times New Roman" w:hAnsi="Times New Roman" w:cs="Times New Roman"/>
          <w:sz w:val="24"/>
          <w:szCs w:val="24"/>
        </w:rPr>
      </w:pPr>
    </w:p>
    <w:p w:rsidR="003440DE" w:rsidRPr="00E860D9" w:rsidRDefault="003440DE" w:rsidP="003440DE">
      <w:pPr>
        <w:spacing w:line="480" w:lineRule="auto"/>
        <w:ind w:firstLine="720"/>
        <w:rPr>
          <w:rFonts w:ascii="Times New Roman" w:hAnsi="Times New Roman" w:cs="Times New Roman"/>
          <w:sz w:val="24"/>
          <w:szCs w:val="24"/>
        </w:rPr>
      </w:pPr>
    </w:p>
    <w:p w:rsidR="00E860D9" w:rsidRDefault="00E860D9" w:rsidP="00E860D9">
      <w:pPr>
        <w:spacing w:line="480" w:lineRule="auto"/>
        <w:ind w:firstLine="720"/>
        <w:rPr>
          <w:rFonts w:ascii="Times New Roman" w:hAnsi="Times New Roman" w:cs="Times New Roman"/>
          <w:sz w:val="24"/>
          <w:szCs w:val="24"/>
        </w:rPr>
      </w:pPr>
    </w:p>
    <w:p w:rsidR="0017510E" w:rsidRDefault="0017510E" w:rsidP="00E860D9">
      <w:pPr>
        <w:spacing w:line="480" w:lineRule="auto"/>
        <w:ind w:firstLine="720"/>
        <w:rPr>
          <w:rFonts w:ascii="Times New Roman" w:hAnsi="Times New Roman" w:cs="Times New Roman"/>
          <w:sz w:val="24"/>
          <w:szCs w:val="24"/>
        </w:rPr>
      </w:pPr>
    </w:p>
    <w:p w:rsidR="00F82DBF" w:rsidRDefault="00F82DBF" w:rsidP="00E860D9">
      <w:pPr>
        <w:spacing w:line="480" w:lineRule="auto"/>
        <w:ind w:firstLine="720"/>
        <w:rPr>
          <w:rFonts w:ascii="Times New Roman" w:hAnsi="Times New Roman" w:cs="Times New Roman"/>
          <w:sz w:val="24"/>
          <w:szCs w:val="24"/>
        </w:rPr>
      </w:pPr>
    </w:p>
    <w:p w:rsidR="00D96531" w:rsidRPr="005024E1" w:rsidRDefault="00D96531" w:rsidP="00E860D9">
      <w:pPr>
        <w:spacing w:line="480" w:lineRule="auto"/>
        <w:jc w:val="center"/>
        <w:rPr>
          <w:rFonts w:ascii="Times New Roman" w:hAnsi="Times New Roman" w:cs="Times New Roman"/>
          <w:b/>
          <w:sz w:val="24"/>
          <w:szCs w:val="24"/>
        </w:rPr>
      </w:pPr>
      <w:r w:rsidRPr="005024E1">
        <w:rPr>
          <w:rFonts w:ascii="Times New Roman" w:hAnsi="Times New Roman" w:cs="Times New Roman"/>
          <w:b/>
          <w:sz w:val="24"/>
          <w:szCs w:val="24"/>
        </w:rPr>
        <w:lastRenderedPageBreak/>
        <w:t>References</w:t>
      </w:r>
      <w:r w:rsidR="006433F2" w:rsidRPr="005024E1">
        <w:rPr>
          <w:rFonts w:ascii="Times New Roman" w:hAnsi="Times New Roman" w:cs="Times New Roman"/>
          <w:b/>
          <w:sz w:val="24"/>
          <w:szCs w:val="24"/>
        </w:rPr>
        <w:t>:</w:t>
      </w:r>
    </w:p>
    <w:p w:rsidR="006D7063" w:rsidRPr="00EC22B5" w:rsidRDefault="000D25C9" w:rsidP="00EC22B5">
      <w:pPr>
        <w:spacing w:line="480" w:lineRule="auto"/>
        <w:ind w:left="720" w:hanging="720"/>
        <w:rPr>
          <w:rFonts w:ascii="Times New Roman" w:hAnsi="Times New Roman" w:cs="Times New Roman"/>
          <w:sz w:val="24"/>
          <w:szCs w:val="24"/>
        </w:rPr>
      </w:pPr>
      <w:r w:rsidRPr="00EC22B5">
        <w:rPr>
          <w:rFonts w:ascii="Times New Roman" w:hAnsi="Times New Roman" w:cs="Times New Roman"/>
          <w:sz w:val="24"/>
          <w:szCs w:val="24"/>
        </w:rPr>
        <w:t>Advisory Council on Historic Preservation.  (2000).  National Historic Preservati</w:t>
      </w:r>
      <w:r w:rsidR="006D7063" w:rsidRPr="00EC22B5">
        <w:rPr>
          <w:rFonts w:ascii="Times New Roman" w:hAnsi="Times New Roman" w:cs="Times New Roman"/>
          <w:sz w:val="24"/>
          <w:szCs w:val="24"/>
        </w:rPr>
        <w:t xml:space="preserve">on Act of 1966, as amended through 2000.  Washington, DC:  ACHP.  Retrieved from:  </w:t>
      </w:r>
      <w:r w:rsidR="00811D79" w:rsidRPr="00EC22B5">
        <w:rPr>
          <w:rFonts w:ascii="Times New Roman" w:hAnsi="Times New Roman" w:cs="Times New Roman"/>
          <w:sz w:val="24"/>
          <w:szCs w:val="24"/>
        </w:rPr>
        <w:t>http://www.achp.gov/docs/nhpa%202008-final.pdf</w:t>
      </w:r>
    </w:p>
    <w:p w:rsidR="009620AF" w:rsidRDefault="009620AF" w:rsidP="00EC22B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Anderson, T.J.  (1997).  Conservation – Native American style.  </w:t>
      </w:r>
      <w:r>
        <w:rPr>
          <w:rFonts w:ascii="Times New Roman" w:hAnsi="Times New Roman" w:cs="Times New Roman"/>
          <w:i/>
          <w:sz w:val="24"/>
          <w:szCs w:val="24"/>
        </w:rPr>
        <w:t xml:space="preserve">The Quarterly Review of Economics &amp; Finance, (37), </w:t>
      </w:r>
      <w:r w:rsidRPr="009620AF">
        <w:rPr>
          <w:rFonts w:ascii="Times New Roman" w:hAnsi="Times New Roman" w:cs="Times New Roman"/>
          <w:sz w:val="24"/>
          <w:szCs w:val="24"/>
        </w:rPr>
        <w:t xml:space="preserve">4, 769-785.  </w:t>
      </w:r>
    </w:p>
    <w:p w:rsidR="00502C67" w:rsidRPr="00EC22B5" w:rsidRDefault="00502C67" w:rsidP="00EC22B5">
      <w:pPr>
        <w:spacing w:line="480" w:lineRule="auto"/>
        <w:ind w:left="720" w:hanging="720"/>
        <w:rPr>
          <w:rFonts w:ascii="Times New Roman" w:hAnsi="Times New Roman" w:cs="Times New Roman"/>
          <w:sz w:val="24"/>
          <w:szCs w:val="24"/>
        </w:rPr>
      </w:pPr>
      <w:r w:rsidRPr="00EC22B5">
        <w:rPr>
          <w:rFonts w:ascii="Times New Roman" w:hAnsi="Times New Roman" w:cs="Times New Roman"/>
          <w:sz w:val="24"/>
          <w:szCs w:val="24"/>
        </w:rPr>
        <w:t xml:space="preserve">Berger, B.R.  (2011).  Williams V. Lee and the debate over Indian equality.  </w:t>
      </w:r>
      <w:r w:rsidRPr="00EC22B5">
        <w:rPr>
          <w:rFonts w:ascii="Times New Roman" w:hAnsi="Times New Roman" w:cs="Times New Roman"/>
          <w:i/>
          <w:sz w:val="24"/>
          <w:szCs w:val="24"/>
        </w:rPr>
        <w:t>Michigan Law Review, (6)</w:t>
      </w:r>
      <w:r w:rsidRPr="00EC22B5">
        <w:rPr>
          <w:rFonts w:ascii="Times New Roman" w:hAnsi="Times New Roman" w:cs="Times New Roman"/>
          <w:sz w:val="24"/>
          <w:szCs w:val="24"/>
        </w:rPr>
        <w:t>, 1463-1528.</w:t>
      </w:r>
    </w:p>
    <w:p w:rsidR="00502C67" w:rsidRPr="00EC22B5" w:rsidRDefault="00502C67" w:rsidP="00EC22B5">
      <w:pPr>
        <w:spacing w:line="480" w:lineRule="auto"/>
        <w:ind w:left="720" w:hanging="720"/>
        <w:rPr>
          <w:rFonts w:ascii="Times New Roman" w:hAnsi="Times New Roman" w:cs="Times New Roman"/>
          <w:sz w:val="24"/>
          <w:szCs w:val="24"/>
        </w:rPr>
      </w:pPr>
      <w:r w:rsidRPr="00EC22B5">
        <w:rPr>
          <w:rFonts w:ascii="Times New Roman" w:hAnsi="Times New Roman" w:cs="Times New Roman"/>
          <w:sz w:val="24"/>
          <w:szCs w:val="24"/>
        </w:rPr>
        <w:t>Berger, B.R.  (2010).  Reconciling equal protection and Federal Indian law.  California Law Review, (8), 1165-1198.</w:t>
      </w:r>
    </w:p>
    <w:p w:rsidR="000B09C9" w:rsidRPr="00EC22B5" w:rsidRDefault="009D5C7D" w:rsidP="00EC22B5">
      <w:pPr>
        <w:spacing w:line="480" w:lineRule="auto"/>
        <w:ind w:left="720" w:hanging="720"/>
        <w:rPr>
          <w:rFonts w:ascii="Times New Roman" w:hAnsi="Times New Roman" w:cs="Times New Roman"/>
          <w:sz w:val="24"/>
          <w:szCs w:val="24"/>
        </w:rPr>
      </w:pPr>
      <w:r w:rsidRPr="00EC22B5">
        <w:rPr>
          <w:rFonts w:ascii="Times New Roman" w:hAnsi="Times New Roman" w:cs="Times New Roman"/>
          <w:sz w:val="24"/>
          <w:szCs w:val="24"/>
        </w:rPr>
        <w:t xml:space="preserve">Berman, T.  (1988).  For the taking:  The Garrison Dam and the tribal taking area.  </w:t>
      </w:r>
      <w:r w:rsidRPr="00EC22B5">
        <w:rPr>
          <w:rFonts w:ascii="Times New Roman" w:hAnsi="Times New Roman" w:cs="Times New Roman"/>
          <w:i/>
          <w:sz w:val="24"/>
          <w:szCs w:val="24"/>
        </w:rPr>
        <w:t xml:space="preserve">Cultural Survival Quarterly, (12), 2: Hydroelectric Dams and Indigenous Peoples.  </w:t>
      </w:r>
      <w:r w:rsidRPr="00EC22B5">
        <w:rPr>
          <w:rFonts w:ascii="Times New Roman" w:hAnsi="Times New Roman" w:cs="Times New Roman"/>
          <w:sz w:val="24"/>
          <w:szCs w:val="24"/>
        </w:rPr>
        <w:t>Retreived from:  http://www.culturalsurvival.org/publications/cultural-survival-quarterly/united-states/taking-garrison-dam-and-tribal-taking-area</w:t>
      </w:r>
    </w:p>
    <w:p w:rsidR="000D25C9" w:rsidRPr="00EC22B5" w:rsidRDefault="000D25C9" w:rsidP="00EC22B5">
      <w:pPr>
        <w:spacing w:after="0" w:line="480" w:lineRule="auto"/>
        <w:ind w:left="720" w:hanging="720"/>
        <w:rPr>
          <w:rFonts w:ascii="Times New Roman" w:hAnsi="Times New Roman"/>
          <w:sz w:val="24"/>
          <w:szCs w:val="24"/>
        </w:rPr>
      </w:pPr>
      <w:bookmarkStart w:id="1" w:name="p04_c12_s1_37"/>
      <w:bookmarkEnd w:id="1"/>
      <w:r w:rsidRPr="00EC22B5">
        <w:rPr>
          <w:rFonts w:ascii="Times New Roman" w:hAnsi="Times New Roman"/>
          <w:sz w:val="24"/>
          <w:szCs w:val="24"/>
        </w:rPr>
        <w:t xml:space="preserve">Hart, L.  (2008).  Return to the Earth.  </w:t>
      </w:r>
      <w:r w:rsidRPr="00EC22B5">
        <w:rPr>
          <w:rFonts w:ascii="Times New Roman" w:hAnsi="Times New Roman"/>
          <w:i/>
          <w:sz w:val="24"/>
          <w:szCs w:val="24"/>
        </w:rPr>
        <w:t>New World Outlook, (May/June).</w:t>
      </w:r>
      <w:r w:rsidRPr="00EC22B5">
        <w:rPr>
          <w:rFonts w:ascii="Times New Roman" w:hAnsi="Times New Roman"/>
          <w:sz w:val="24"/>
          <w:szCs w:val="24"/>
        </w:rPr>
        <w:t xml:space="preserve">  Retrieved from: http://gbgm-umc.org/global_news/full_article.cfm?articleid=4942#more</w:t>
      </w:r>
    </w:p>
    <w:p w:rsidR="00D9754D" w:rsidRPr="00EC22B5" w:rsidRDefault="00D9754D"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t xml:space="preserve">Hoveman, A.R., Sundahl, E., Yoshiyama, R.M., LaPena, F., &amp; Lalouche, J.E.  (2002).  </w:t>
      </w:r>
      <w:r w:rsidRPr="00EC22B5">
        <w:rPr>
          <w:rFonts w:ascii="Times New Roman" w:hAnsi="Times New Roman"/>
          <w:i/>
          <w:sz w:val="24"/>
          <w:szCs w:val="24"/>
        </w:rPr>
        <w:t xml:space="preserve">Journey to Justice, The Winto People and the Salmon.  </w:t>
      </w:r>
      <w:r w:rsidRPr="00EC22B5">
        <w:rPr>
          <w:rFonts w:ascii="Times New Roman" w:hAnsi="Times New Roman"/>
          <w:sz w:val="24"/>
          <w:szCs w:val="24"/>
        </w:rPr>
        <w:t>Redding, CA: Turtle Bay Exploration Park.</w:t>
      </w:r>
    </w:p>
    <w:p w:rsidR="00554858" w:rsidRPr="00EC22B5" w:rsidRDefault="00554858"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t xml:space="preserve">Kirsch, S.  (2011).  Science, property, and kinship in repatriation debates.  </w:t>
      </w:r>
      <w:r w:rsidRPr="00EC22B5">
        <w:rPr>
          <w:rFonts w:ascii="Times New Roman" w:hAnsi="Times New Roman"/>
          <w:i/>
          <w:sz w:val="24"/>
          <w:szCs w:val="24"/>
        </w:rPr>
        <w:t xml:space="preserve">Museum Anthropology, (34), </w:t>
      </w:r>
      <w:r w:rsidRPr="00EC22B5">
        <w:rPr>
          <w:rFonts w:ascii="Times New Roman" w:hAnsi="Times New Roman"/>
          <w:sz w:val="24"/>
          <w:szCs w:val="24"/>
        </w:rPr>
        <w:t>2, 91-96</w:t>
      </w:r>
    </w:p>
    <w:p w:rsidR="003B0B77" w:rsidRDefault="003B0B77" w:rsidP="00EC22B5">
      <w:pPr>
        <w:spacing w:after="0" w:line="480" w:lineRule="auto"/>
        <w:ind w:left="720" w:hanging="720"/>
        <w:rPr>
          <w:rFonts w:ascii="Times New Roman" w:hAnsi="Times New Roman"/>
          <w:sz w:val="24"/>
          <w:szCs w:val="24"/>
        </w:rPr>
      </w:pPr>
      <w:r>
        <w:rPr>
          <w:rFonts w:ascii="Times New Roman" w:hAnsi="Times New Roman"/>
          <w:sz w:val="24"/>
          <w:szCs w:val="24"/>
        </w:rPr>
        <w:lastRenderedPageBreak/>
        <w:t xml:space="preserve">Lewis, P.H.  (1986).  Issue and debate; Indian bones: balancing research goals and tribes’ rights.  </w:t>
      </w:r>
      <w:r>
        <w:rPr>
          <w:rFonts w:ascii="Times New Roman" w:hAnsi="Times New Roman"/>
          <w:i/>
          <w:sz w:val="24"/>
          <w:szCs w:val="24"/>
        </w:rPr>
        <w:t xml:space="preserve">New York Times, 20 May 1986.  </w:t>
      </w:r>
      <w:r>
        <w:rPr>
          <w:rFonts w:ascii="Times New Roman" w:hAnsi="Times New Roman"/>
          <w:sz w:val="24"/>
          <w:szCs w:val="24"/>
        </w:rPr>
        <w:t xml:space="preserve">Retrieved from: </w:t>
      </w:r>
      <w:r w:rsidRPr="003B0B77">
        <w:rPr>
          <w:rFonts w:ascii="Times New Roman" w:hAnsi="Times New Roman"/>
          <w:sz w:val="24"/>
          <w:szCs w:val="24"/>
        </w:rPr>
        <w:t>http://www.nytimes.com/1986/05/20/science/issue-and-debate-indian-bones-balancing-research-goals-and-tribes-rights.html?pagewanted=1</w:t>
      </w:r>
    </w:p>
    <w:p w:rsidR="00E308BB" w:rsidRDefault="00E308BB"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t xml:space="preserve">Manson, S.M., </w:t>
      </w:r>
      <w:r w:rsidR="00D9754D" w:rsidRPr="00EC22B5">
        <w:rPr>
          <w:rFonts w:ascii="Times New Roman" w:hAnsi="Times New Roman"/>
          <w:sz w:val="24"/>
          <w:szCs w:val="24"/>
        </w:rPr>
        <w:t xml:space="preserve">&amp; </w:t>
      </w:r>
      <w:r w:rsidRPr="00EC22B5">
        <w:rPr>
          <w:rFonts w:ascii="Times New Roman" w:hAnsi="Times New Roman"/>
          <w:sz w:val="24"/>
          <w:szCs w:val="24"/>
        </w:rPr>
        <w:t xml:space="preserve">Buchwald, D.S.  (2007).  Enhancing American Indian and Alaska Native health research: A multi-faceted challenge. </w:t>
      </w:r>
      <w:r w:rsidRPr="00EC22B5">
        <w:rPr>
          <w:rFonts w:ascii="Times New Roman" w:hAnsi="Times New Roman"/>
          <w:i/>
          <w:sz w:val="24"/>
          <w:szCs w:val="24"/>
        </w:rPr>
        <w:t xml:space="preserve"> Journal of Interprofessional Care, (10), </w:t>
      </w:r>
      <w:r w:rsidRPr="00EC22B5">
        <w:rPr>
          <w:rFonts w:ascii="Times New Roman" w:hAnsi="Times New Roman"/>
          <w:sz w:val="24"/>
          <w:szCs w:val="24"/>
        </w:rPr>
        <w:t>21, 31-39.</w:t>
      </w:r>
    </w:p>
    <w:p w:rsidR="00A447EA" w:rsidRPr="00EC22B5" w:rsidRDefault="00A447EA" w:rsidP="00EC22B5">
      <w:pPr>
        <w:spacing w:after="0" w:line="480" w:lineRule="auto"/>
        <w:ind w:left="720" w:hanging="720"/>
        <w:rPr>
          <w:rFonts w:ascii="Times New Roman" w:hAnsi="Times New Roman"/>
          <w:sz w:val="24"/>
          <w:szCs w:val="24"/>
        </w:rPr>
      </w:pPr>
      <w:r>
        <w:rPr>
          <w:rFonts w:ascii="Times New Roman" w:hAnsi="Times New Roman"/>
          <w:sz w:val="24"/>
          <w:szCs w:val="24"/>
        </w:rPr>
        <w:t xml:space="preserve">Mason, M.  (2001).  Minorities shorted on mental health.  </w:t>
      </w:r>
      <w:r w:rsidRPr="00A447EA">
        <w:rPr>
          <w:rFonts w:ascii="Times New Roman" w:hAnsi="Times New Roman"/>
          <w:i/>
          <w:sz w:val="24"/>
          <w:szCs w:val="24"/>
        </w:rPr>
        <w:t>St. Paul Pioneer Press</w:t>
      </w:r>
      <w:r>
        <w:rPr>
          <w:rFonts w:ascii="Times New Roman" w:hAnsi="Times New Roman"/>
          <w:sz w:val="24"/>
          <w:szCs w:val="24"/>
        </w:rPr>
        <w:t xml:space="preserve">, </w:t>
      </w:r>
      <w:r w:rsidRPr="00A447EA">
        <w:rPr>
          <w:rFonts w:ascii="Times New Roman" w:hAnsi="Times New Roman"/>
          <w:i/>
          <w:sz w:val="24"/>
          <w:szCs w:val="24"/>
        </w:rPr>
        <w:t>27 Aug 2001,</w:t>
      </w:r>
      <w:r>
        <w:rPr>
          <w:rFonts w:ascii="Times New Roman" w:hAnsi="Times New Roman"/>
          <w:sz w:val="24"/>
          <w:szCs w:val="24"/>
        </w:rPr>
        <w:t xml:space="preserve"> p 6A.</w:t>
      </w:r>
    </w:p>
    <w:p w:rsidR="00445A9F" w:rsidRPr="00EC22B5" w:rsidRDefault="00445A9F"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t xml:space="preserve">Miller, R.J.  (2008).  The history of Federal Indian policy.  </w:t>
      </w:r>
      <w:r w:rsidRPr="00EC22B5">
        <w:rPr>
          <w:rFonts w:ascii="Times New Roman" w:hAnsi="Times New Roman"/>
          <w:i/>
          <w:sz w:val="24"/>
          <w:szCs w:val="24"/>
        </w:rPr>
        <w:t>Native America, Discovered and Conquered:  Thomas Jefferson, Lewis &amp; Clark, and Manifest Destiny.</w:t>
      </w:r>
      <w:r w:rsidRPr="00EC22B5">
        <w:rPr>
          <w:rFonts w:ascii="Times New Roman" w:hAnsi="Times New Roman"/>
          <w:sz w:val="24"/>
          <w:szCs w:val="24"/>
        </w:rPr>
        <w:t xml:space="preserve">  Lincoln, NE:  Bison Books.</w:t>
      </w:r>
    </w:p>
    <w:p w:rsidR="00B87855" w:rsidRPr="00EC22B5" w:rsidRDefault="00B87855"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t>Nesper, L.  (2007).  Negotiating jurisprudence in tribal court and the emergence of a tribal s</w:t>
      </w:r>
      <w:r w:rsidR="00B63E4D" w:rsidRPr="00EC22B5">
        <w:rPr>
          <w:rFonts w:ascii="Times New Roman" w:hAnsi="Times New Roman"/>
          <w:sz w:val="24"/>
          <w:szCs w:val="24"/>
        </w:rPr>
        <w:t>tate: The Lac du Flambeau Ojibwe</w:t>
      </w:r>
      <w:r w:rsidRPr="00EC22B5">
        <w:rPr>
          <w:rFonts w:ascii="Times New Roman" w:hAnsi="Times New Roman"/>
          <w:sz w:val="24"/>
          <w:szCs w:val="24"/>
        </w:rPr>
        <w:t xml:space="preserve">.  </w:t>
      </w:r>
      <w:r w:rsidRPr="00EC22B5">
        <w:rPr>
          <w:rFonts w:ascii="Times New Roman" w:hAnsi="Times New Roman"/>
          <w:i/>
          <w:sz w:val="24"/>
          <w:szCs w:val="24"/>
        </w:rPr>
        <w:t>Current Anthropology, (48),</w:t>
      </w:r>
      <w:r w:rsidRPr="00EC22B5">
        <w:rPr>
          <w:rFonts w:ascii="Times New Roman" w:hAnsi="Times New Roman"/>
          <w:sz w:val="24"/>
          <w:szCs w:val="24"/>
        </w:rPr>
        <w:t xml:space="preserve"> 5, 675-699. </w:t>
      </w:r>
    </w:p>
    <w:p w:rsidR="004332A2" w:rsidRPr="00EC22B5" w:rsidRDefault="006433F2"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t xml:space="preserve">Office of the Law Revision Counsel.  (2013).  </w:t>
      </w:r>
      <w:r w:rsidRPr="00EC22B5">
        <w:rPr>
          <w:rFonts w:ascii="Times New Roman" w:hAnsi="Times New Roman"/>
          <w:i/>
          <w:sz w:val="24"/>
          <w:szCs w:val="24"/>
        </w:rPr>
        <w:t>United States Code 25 – Indian land claim settlements</w:t>
      </w:r>
      <w:r w:rsidR="004332A2" w:rsidRPr="00EC22B5">
        <w:rPr>
          <w:rFonts w:ascii="Times New Roman" w:hAnsi="Times New Roman"/>
          <w:sz w:val="24"/>
          <w:szCs w:val="24"/>
        </w:rPr>
        <w:t>.</w:t>
      </w:r>
      <w:r w:rsidRPr="00EC22B5">
        <w:rPr>
          <w:rFonts w:ascii="Times New Roman" w:hAnsi="Times New Roman"/>
          <w:sz w:val="24"/>
          <w:szCs w:val="24"/>
        </w:rPr>
        <w:t xml:space="preserve">  New York, Ithaca:  Cornell University</w:t>
      </w:r>
      <w:r w:rsidR="004332A2" w:rsidRPr="00EC22B5">
        <w:rPr>
          <w:rFonts w:ascii="Times New Roman" w:hAnsi="Times New Roman"/>
          <w:sz w:val="24"/>
          <w:szCs w:val="24"/>
        </w:rPr>
        <w:t>.</w:t>
      </w:r>
      <w:r w:rsidRPr="00EC22B5">
        <w:rPr>
          <w:rFonts w:ascii="Times New Roman" w:hAnsi="Times New Roman"/>
          <w:sz w:val="24"/>
          <w:szCs w:val="24"/>
        </w:rPr>
        <w:t xml:space="preserve">  Retrieved from:  </w:t>
      </w:r>
      <w:r w:rsidR="00E308BB" w:rsidRPr="00EC22B5">
        <w:rPr>
          <w:rFonts w:ascii="Times New Roman" w:hAnsi="Times New Roman"/>
          <w:sz w:val="24"/>
          <w:szCs w:val="24"/>
        </w:rPr>
        <w:t>http://www.law.cornell.edu/uscode/text/25/chapter-19</w:t>
      </w:r>
    </w:p>
    <w:p w:rsidR="008D580C" w:rsidRPr="00EC22B5" w:rsidRDefault="008D580C"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t xml:space="preserve">Ojibwa.  (2010).  Dam Indians: The Missouri River.  </w:t>
      </w:r>
      <w:r w:rsidRPr="00EC22B5">
        <w:rPr>
          <w:rFonts w:ascii="Times New Roman" w:hAnsi="Times New Roman"/>
          <w:i/>
          <w:sz w:val="24"/>
          <w:szCs w:val="24"/>
        </w:rPr>
        <w:t>Native American Netroots.</w:t>
      </w:r>
      <w:r w:rsidRPr="00EC22B5">
        <w:rPr>
          <w:rFonts w:ascii="Times New Roman" w:hAnsi="Times New Roman"/>
          <w:sz w:val="24"/>
          <w:szCs w:val="24"/>
        </w:rPr>
        <w:t xml:space="preserve">  Retrieved from:  http://www.nativeamericannetroots.net/diary/405/dam-indians-the-missouri-river</w:t>
      </w:r>
    </w:p>
    <w:p w:rsidR="00B837CC" w:rsidRPr="00EC22B5" w:rsidRDefault="00B837CC"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t xml:space="preserve">Riley, A. R.  (2002).  Indian remains, human rights: Reconsidering entitlement under the Native American Graves Protection and Repatriation Act, 34.  </w:t>
      </w:r>
      <w:r w:rsidRPr="00EC22B5">
        <w:rPr>
          <w:rFonts w:ascii="Times New Roman" w:hAnsi="Times New Roman"/>
          <w:i/>
          <w:sz w:val="24"/>
          <w:szCs w:val="24"/>
        </w:rPr>
        <w:t>Columbia Human Rights Law Review</w:t>
      </w:r>
      <w:r w:rsidRPr="00EC22B5">
        <w:rPr>
          <w:rFonts w:ascii="Times New Roman" w:hAnsi="Times New Roman"/>
          <w:sz w:val="24"/>
          <w:szCs w:val="24"/>
        </w:rPr>
        <w:t xml:space="preserve">, </w:t>
      </w:r>
      <w:r w:rsidRPr="00EC22B5">
        <w:rPr>
          <w:rFonts w:ascii="Times New Roman" w:hAnsi="Times New Roman"/>
          <w:i/>
          <w:sz w:val="24"/>
          <w:szCs w:val="24"/>
        </w:rPr>
        <w:t>49.</w:t>
      </w:r>
    </w:p>
    <w:p w:rsidR="009744D7" w:rsidRPr="00EC22B5" w:rsidRDefault="008D580C"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lastRenderedPageBreak/>
        <w:t xml:space="preserve">Schuler, R.  (1990).  The Building of the Oahe Dam.  </w:t>
      </w:r>
      <w:r w:rsidR="009744D7" w:rsidRPr="00EC22B5">
        <w:rPr>
          <w:rFonts w:ascii="Times New Roman" w:hAnsi="Times New Roman"/>
          <w:i/>
          <w:sz w:val="24"/>
          <w:szCs w:val="24"/>
        </w:rPr>
        <w:t>Mountains of History.</w:t>
      </w:r>
      <w:r w:rsidR="009744D7" w:rsidRPr="00EC22B5">
        <w:rPr>
          <w:rFonts w:ascii="Times New Roman" w:hAnsi="Times New Roman"/>
          <w:sz w:val="24"/>
          <w:szCs w:val="24"/>
        </w:rPr>
        <w:t xml:space="preserve">  p 642-654.  Rapid City, SD: Technology and Innovation in Education.  Retrieved from:  http://moh.tie.net/content/docs/2010/Research/TheBuildingoftheOaheDam.pdf</w:t>
      </w:r>
    </w:p>
    <w:p w:rsidR="003A623A" w:rsidRPr="00EC22B5" w:rsidRDefault="003A623A"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t xml:space="preserve">Schillaci, M.A., &amp; Bustard, W.J.  (2010).  Controversy and conflict: NAGPRA and the role of biological anthropology in determining cultural affiliation. </w:t>
      </w:r>
      <w:r w:rsidRPr="00EC22B5">
        <w:rPr>
          <w:rFonts w:ascii="Times New Roman" w:hAnsi="Times New Roman"/>
          <w:i/>
          <w:sz w:val="24"/>
          <w:szCs w:val="24"/>
        </w:rPr>
        <w:t xml:space="preserve"> PoLAR: Political and Legal Anthropology Review, </w:t>
      </w:r>
      <w:r w:rsidR="003971A6" w:rsidRPr="00EC22B5">
        <w:rPr>
          <w:rFonts w:ascii="Times New Roman" w:hAnsi="Times New Roman"/>
          <w:i/>
          <w:sz w:val="24"/>
          <w:szCs w:val="24"/>
        </w:rPr>
        <w:t>(33),</w:t>
      </w:r>
      <w:r w:rsidR="003971A6" w:rsidRPr="00EC22B5">
        <w:rPr>
          <w:rFonts w:ascii="Times New Roman" w:hAnsi="Times New Roman"/>
          <w:sz w:val="24"/>
          <w:szCs w:val="24"/>
        </w:rPr>
        <w:t xml:space="preserve"> 2, p 352-373.  DOI:  10.1111/j.1555-2934.2010.01118.x.</w:t>
      </w:r>
    </w:p>
    <w:p w:rsidR="00ED0785" w:rsidRPr="00EC22B5" w:rsidRDefault="00ED0785"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t xml:space="preserve">Struthers, R., &amp; Lowe, J.  (2003).  Nursing in the Native American culture and historical trauma.  </w:t>
      </w:r>
      <w:r w:rsidRPr="00EC22B5">
        <w:rPr>
          <w:rFonts w:ascii="Times New Roman" w:hAnsi="Times New Roman"/>
          <w:i/>
          <w:sz w:val="24"/>
          <w:szCs w:val="24"/>
        </w:rPr>
        <w:t xml:space="preserve">Issues in Mental Health Nursing, 24, </w:t>
      </w:r>
      <w:r w:rsidRPr="00EC22B5">
        <w:rPr>
          <w:rFonts w:ascii="Times New Roman" w:hAnsi="Times New Roman"/>
          <w:sz w:val="24"/>
          <w:szCs w:val="24"/>
        </w:rPr>
        <w:t>257-272</w:t>
      </w:r>
    </w:p>
    <w:p w:rsidR="00EC22B5" w:rsidRPr="00EC22B5" w:rsidRDefault="00EC22B5"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t xml:space="preserve">Thom, S.N., Meyers, L., &amp; Klugman, J.  (1993).  Mediation and Native American repatriation of human remains.  </w:t>
      </w:r>
      <w:r w:rsidRPr="00EC22B5">
        <w:rPr>
          <w:rFonts w:ascii="Times New Roman" w:hAnsi="Times New Roman"/>
          <w:i/>
          <w:sz w:val="24"/>
          <w:szCs w:val="24"/>
        </w:rPr>
        <w:t xml:space="preserve">Mediation Quarterly, (10), </w:t>
      </w:r>
      <w:r w:rsidRPr="00EC22B5">
        <w:rPr>
          <w:rFonts w:ascii="Times New Roman" w:hAnsi="Times New Roman"/>
          <w:sz w:val="24"/>
          <w:szCs w:val="24"/>
        </w:rPr>
        <w:t>4, 397-404.</w:t>
      </w:r>
    </w:p>
    <w:p w:rsidR="00E308BB" w:rsidRPr="00EC22B5" w:rsidRDefault="00E308BB"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t xml:space="preserve">Thomas, L.R., Rosa, C., Forcehimes, A., Donovan, D.M.  (2011).  Research partnerships between academic institutions and American Indian and Alaska Native tribes and organizations:  Effective strategies and lessons learned in a multisite CTN study.  </w:t>
      </w:r>
      <w:r w:rsidRPr="00EC22B5">
        <w:rPr>
          <w:rFonts w:ascii="Times New Roman" w:hAnsi="Times New Roman"/>
          <w:i/>
          <w:sz w:val="24"/>
          <w:szCs w:val="24"/>
        </w:rPr>
        <w:t>The American Journal of Drug and Alcohol Abuse, 37</w:t>
      </w:r>
      <w:r w:rsidRPr="00EC22B5">
        <w:rPr>
          <w:rFonts w:ascii="Times New Roman" w:hAnsi="Times New Roman"/>
          <w:sz w:val="24"/>
          <w:szCs w:val="24"/>
        </w:rPr>
        <w:t>, 333-338.</w:t>
      </w:r>
    </w:p>
    <w:p w:rsidR="007A2A7C" w:rsidRDefault="00B837CC" w:rsidP="00EC22B5">
      <w:pPr>
        <w:spacing w:after="0" w:line="480" w:lineRule="auto"/>
        <w:ind w:left="720" w:hanging="720"/>
        <w:rPr>
          <w:rFonts w:ascii="Times New Roman" w:hAnsi="Times New Roman"/>
          <w:sz w:val="24"/>
          <w:szCs w:val="24"/>
        </w:rPr>
      </w:pPr>
      <w:r w:rsidRPr="00EC22B5">
        <w:rPr>
          <w:rFonts w:ascii="Times New Roman" w:hAnsi="Times New Roman"/>
          <w:sz w:val="24"/>
          <w:szCs w:val="24"/>
        </w:rPr>
        <w:t xml:space="preserve">United States Department of the Interior.  (1990).  Inadvertent discoveries on Federal lands after November 16, 1990.  </w:t>
      </w:r>
      <w:r w:rsidRPr="00EC22B5">
        <w:rPr>
          <w:rFonts w:ascii="Times New Roman" w:hAnsi="Times New Roman"/>
          <w:i/>
          <w:sz w:val="24"/>
          <w:szCs w:val="24"/>
        </w:rPr>
        <w:t>National Native American Graves Protection and Repatriation Act.</w:t>
      </w:r>
      <w:r w:rsidRPr="00EC22B5">
        <w:rPr>
          <w:rFonts w:ascii="Times New Roman" w:hAnsi="Times New Roman"/>
          <w:sz w:val="24"/>
          <w:szCs w:val="24"/>
        </w:rPr>
        <w:t xml:space="preserve">  </w:t>
      </w:r>
      <w:r w:rsidR="00DA6EF6" w:rsidRPr="00EC22B5">
        <w:rPr>
          <w:rFonts w:ascii="Times New Roman" w:hAnsi="Times New Roman"/>
          <w:sz w:val="24"/>
          <w:szCs w:val="24"/>
        </w:rPr>
        <w:t xml:space="preserve">Washington, DC:  United States. Department of the Interior.  Retrieved from:  </w:t>
      </w:r>
      <w:hyperlink r:id="rId10" w:history="1">
        <w:r w:rsidR="00962B9D" w:rsidRPr="00962B9D">
          <w:rPr>
            <w:rStyle w:val="Hyperlink"/>
            <w:rFonts w:ascii="Times New Roman" w:hAnsi="Times New Roman"/>
            <w:color w:val="auto"/>
            <w:sz w:val="24"/>
            <w:szCs w:val="24"/>
            <w:u w:val="none"/>
          </w:rPr>
          <w:t>http://www.nps.gov/nagpra/TRAINING/Discovery_Fed%20_Lands.pdf</w:t>
        </w:r>
      </w:hyperlink>
    </w:p>
    <w:p w:rsidR="00962B9D" w:rsidRPr="00EC22B5" w:rsidRDefault="00962B9D" w:rsidP="00EC22B5">
      <w:pPr>
        <w:spacing w:after="0" w:line="480" w:lineRule="auto"/>
        <w:ind w:left="720" w:hanging="720"/>
        <w:rPr>
          <w:rFonts w:ascii="Times New Roman" w:hAnsi="Times New Roman"/>
          <w:sz w:val="24"/>
          <w:szCs w:val="24"/>
        </w:rPr>
      </w:pPr>
      <w:r>
        <w:rPr>
          <w:rFonts w:ascii="Times New Roman" w:hAnsi="Times New Roman"/>
          <w:sz w:val="24"/>
          <w:szCs w:val="24"/>
        </w:rPr>
        <w:t xml:space="preserve">Washington, G.  (1783).  </w:t>
      </w:r>
      <w:r w:rsidRPr="00962B9D">
        <w:rPr>
          <w:rFonts w:ascii="Times New Roman" w:hAnsi="Times New Roman"/>
          <w:sz w:val="24"/>
          <w:szCs w:val="24"/>
        </w:rPr>
        <w:t xml:space="preserve">Letter </w:t>
      </w:r>
      <w:r>
        <w:rPr>
          <w:rFonts w:ascii="Times New Roman" w:hAnsi="Times New Roman"/>
          <w:sz w:val="24"/>
          <w:szCs w:val="24"/>
        </w:rPr>
        <w:t xml:space="preserve">to James Duane (Sept 7, 1783).  </w:t>
      </w:r>
      <w:r w:rsidRPr="00962B9D">
        <w:rPr>
          <w:rFonts w:ascii="Times New Roman" w:hAnsi="Times New Roman"/>
          <w:i/>
          <w:sz w:val="24"/>
          <w:szCs w:val="24"/>
        </w:rPr>
        <w:t>The Writings of George Wa</w:t>
      </w:r>
      <w:r>
        <w:rPr>
          <w:rFonts w:ascii="Times New Roman" w:hAnsi="Times New Roman"/>
          <w:i/>
          <w:sz w:val="24"/>
          <w:szCs w:val="24"/>
        </w:rPr>
        <w:t xml:space="preserve">shington, 1745–179.  </w:t>
      </w:r>
      <w:r>
        <w:rPr>
          <w:rFonts w:ascii="Times New Roman" w:hAnsi="Times New Roman"/>
          <w:sz w:val="24"/>
          <w:szCs w:val="24"/>
        </w:rPr>
        <w:t xml:space="preserve">Retrieved from:  </w:t>
      </w:r>
      <w:r w:rsidRPr="00962B9D">
        <w:rPr>
          <w:rFonts w:ascii="Times New Roman" w:hAnsi="Times New Roman"/>
          <w:sz w:val="24"/>
          <w:szCs w:val="24"/>
        </w:rPr>
        <w:t>http://lawlib.lclark.edu/blog/native_america/?p=5160</w:t>
      </w:r>
    </w:p>
    <w:sectPr w:rsidR="00962B9D" w:rsidRPr="00EC22B5" w:rsidSect="00175A16">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F5" w:rsidRDefault="002A47F5" w:rsidP="00E330B4">
      <w:pPr>
        <w:spacing w:after="0" w:line="240" w:lineRule="auto"/>
      </w:pPr>
      <w:r>
        <w:separator/>
      </w:r>
    </w:p>
  </w:endnote>
  <w:endnote w:type="continuationSeparator" w:id="0">
    <w:p w:rsidR="002A47F5" w:rsidRDefault="002A47F5" w:rsidP="00E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F5" w:rsidRDefault="002A47F5" w:rsidP="00E330B4">
      <w:pPr>
        <w:spacing w:after="0" w:line="240" w:lineRule="auto"/>
      </w:pPr>
      <w:r>
        <w:separator/>
      </w:r>
    </w:p>
  </w:footnote>
  <w:footnote w:type="continuationSeparator" w:id="0">
    <w:p w:rsidR="002A47F5" w:rsidRDefault="002A47F5" w:rsidP="00E33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B4" w:rsidRPr="00A13DDA" w:rsidRDefault="00912BF4" w:rsidP="00532EC2">
    <w:pPr>
      <w:pStyle w:val="Header"/>
      <w:rPr>
        <w:rFonts w:ascii="Times New Roman" w:hAnsi="Times New Roman" w:cs="Times New Roman"/>
        <w:sz w:val="24"/>
        <w:szCs w:val="24"/>
      </w:rPr>
    </w:pPr>
    <w:r>
      <w:rPr>
        <w:rFonts w:ascii="Times New Roman" w:hAnsi="Times New Roman" w:cs="Times New Roman"/>
        <w:sz w:val="24"/>
        <w:szCs w:val="24"/>
      </w:rPr>
      <w:t>BONES OF CONTENTION</w:t>
    </w:r>
    <w:r w:rsidR="00532EC2" w:rsidRPr="00A13DDA">
      <w:rPr>
        <w:rFonts w:ascii="Times New Roman" w:hAnsi="Times New Roman" w:cs="Times New Roman"/>
      </w:rPr>
      <w:tab/>
    </w:r>
    <w:r w:rsidR="00532EC2" w:rsidRPr="00A13DDA">
      <w:rPr>
        <w:rFonts w:ascii="Times New Roman" w:hAnsi="Times New Roman" w:cs="Times New Roman"/>
      </w:rPr>
      <w:tab/>
    </w:r>
    <w:r w:rsidR="00E330B4" w:rsidRPr="00A13DDA">
      <w:rPr>
        <w:rFonts w:ascii="Times New Roman" w:hAnsi="Times New Roman" w:cs="Times New Roman"/>
        <w:sz w:val="24"/>
        <w:szCs w:val="24"/>
      </w:rPr>
      <w:t xml:space="preserve">     </w:t>
    </w:r>
    <w:r w:rsidR="002B3541" w:rsidRPr="00A13DDA">
      <w:rPr>
        <w:rFonts w:ascii="Times New Roman" w:hAnsi="Times New Roman" w:cs="Times New Roman"/>
        <w:sz w:val="24"/>
        <w:szCs w:val="24"/>
      </w:rPr>
      <w:fldChar w:fldCharType="begin"/>
    </w:r>
    <w:r w:rsidR="00F6058E" w:rsidRPr="00A13DDA">
      <w:rPr>
        <w:rFonts w:ascii="Times New Roman" w:hAnsi="Times New Roman" w:cs="Times New Roman"/>
        <w:sz w:val="24"/>
        <w:szCs w:val="24"/>
      </w:rPr>
      <w:instrText xml:space="preserve"> PAGE   \* MERGEFORMAT </w:instrText>
    </w:r>
    <w:r w:rsidR="002B3541" w:rsidRPr="00A13DDA">
      <w:rPr>
        <w:rFonts w:ascii="Times New Roman" w:hAnsi="Times New Roman" w:cs="Times New Roman"/>
        <w:sz w:val="24"/>
        <w:szCs w:val="24"/>
      </w:rPr>
      <w:fldChar w:fldCharType="separate"/>
    </w:r>
    <w:r w:rsidR="005E1CCC">
      <w:rPr>
        <w:rFonts w:ascii="Times New Roman" w:hAnsi="Times New Roman" w:cs="Times New Roman"/>
        <w:noProof/>
        <w:sz w:val="24"/>
        <w:szCs w:val="24"/>
      </w:rPr>
      <w:t>9</w:t>
    </w:r>
    <w:r w:rsidR="002B3541" w:rsidRPr="00A13DDA">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A16" w:rsidRPr="0080038F" w:rsidRDefault="00912BF4" w:rsidP="00175A16">
    <w:pPr>
      <w:pStyle w:val="Header"/>
      <w:rPr>
        <w:rFonts w:ascii="Times New Roman" w:hAnsi="Times New Roman" w:cs="Times New Roman"/>
        <w:sz w:val="24"/>
        <w:szCs w:val="24"/>
      </w:rPr>
    </w:pPr>
    <w:r>
      <w:rPr>
        <w:rFonts w:ascii="Times New Roman" w:hAnsi="Times New Roman" w:cs="Times New Roman"/>
        <w:sz w:val="24"/>
        <w:szCs w:val="24"/>
      </w:rPr>
      <w:t>BONES OF CONTENTION</w:t>
    </w:r>
    <w:r w:rsidR="008F202B">
      <w:rPr>
        <w:rFonts w:ascii="Times New Roman" w:hAnsi="Times New Roman" w:cs="Times New Roman"/>
        <w:sz w:val="24"/>
        <w:szCs w:val="24"/>
      </w:rPr>
      <w:tab/>
    </w:r>
    <w:r w:rsidR="00175A16" w:rsidRPr="0080038F">
      <w:rPr>
        <w:rFonts w:ascii="Times New Roman" w:hAnsi="Times New Roman" w:cs="Times New Roman"/>
      </w:rPr>
      <w:tab/>
    </w:r>
    <w:r w:rsidR="00175A16" w:rsidRPr="0080038F">
      <w:rPr>
        <w:rFonts w:ascii="Times New Roman" w:hAnsi="Times New Roman" w:cs="Times New Roman"/>
        <w:sz w:val="24"/>
        <w:szCs w:val="24"/>
      </w:rPr>
      <w:t xml:space="preserve">     </w:t>
    </w:r>
    <w:r w:rsidR="002B3541" w:rsidRPr="0080038F">
      <w:rPr>
        <w:rFonts w:ascii="Times New Roman" w:hAnsi="Times New Roman" w:cs="Times New Roman"/>
        <w:sz w:val="24"/>
        <w:szCs w:val="24"/>
      </w:rPr>
      <w:fldChar w:fldCharType="begin"/>
    </w:r>
    <w:r w:rsidR="00175A16" w:rsidRPr="0080038F">
      <w:rPr>
        <w:rFonts w:ascii="Times New Roman" w:hAnsi="Times New Roman" w:cs="Times New Roman"/>
        <w:sz w:val="24"/>
        <w:szCs w:val="24"/>
      </w:rPr>
      <w:instrText xml:space="preserve"> PAGE   \* MERGEFORMAT </w:instrText>
    </w:r>
    <w:r w:rsidR="002B3541" w:rsidRPr="0080038F">
      <w:rPr>
        <w:rFonts w:ascii="Times New Roman" w:hAnsi="Times New Roman" w:cs="Times New Roman"/>
        <w:sz w:val="24"/>
        <w:szCs w:val="24"/>
      </w:rPr>
      <w:fldChar w:fldCharType="separate"/>
    </w:r>
    <w:r w:rsidR="005E1CCC">
      <w:rPr>
        <w:rFonts w:ascii="Times New Roman" w:hAnsi="Times New Roman" w:cs="Times New Roman"/>
        <w:noProof/>
        <w:sz w:val="24"/>
        <w:szCs w:val="24"/>
      </w:rPr>
      <w:t>1</w:t>
    </w:r>
    <w:r w:rsidR="002B3541" w:rsidRPr="0080038F">
      <w:rPr>
        <w:rFonts w:ascii="Times New Roman" w:hAnsi="Times New Roman" w:cs="Times New Roman"/>
        <w:sz w:val="24"/>
        <w:szCs w:val="24"/>
      </w:rPr>
      <w:fldChar w:fldCharType="end"/>
    </w:r>
  </w:p>
  <w:p w:rsidR="00175A16" w:rsidRDefault="00175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63" w:rsidRPr="0080038F" w:rsidRDefault="00912BF4" w:rsidP="00175A16">
    <w:pPr>
      <w:pStyle w:val="Header"/>
      <w:rPr>
        <w:rFonts w:ascii="Times New Roman" w:hAnsi="Times New Roman" w:cs="Times New Roman"/>
        <w:sz w:val="24"/>
        <w:szCs w:val="24"/>
      </w:rPr>
    </w:pPr>
    <w:r>
      <w:rPr>
        <w:rFonts w:ascii="Times New Roman" w:hAnsi="Times New Roman" w:cs="Times New Roman"/>
        <w:sz w:val="24"/>
        <w:szCs w:val="24"/>
      </w:rPr>
      <w:t>BONES OF CONTENTION</w:t>
    </w:r>
    <w:r w:rsidR="00334963" w:rsidRPr="0080038F">
      <w:rPr>
        <w:rFonts w:ascii="Times New Roman" w:hAnsi="Times New Roman" w:cs="Times New Roman"/>
      </w:rPr>
      <w:tab/>
    </w:r>
    <w:r w:rsidR="00334963" w:rsidRPr="0080038F">
      <w:rPr>
        <w:rFonts w:ascii="Times New Roman" w:hAnsi="Times New Roman" w:cs="Times New Roman"/>
      </w:rPr>
      <w:tab/>
    </w:r>
    <w:r w:rsidR="00334963" w:rsidRPr="0080038F">
      <w:rPr>
        <w:rFonts w:ascii="Times New Roman" w:hAnsi="Times New Roman" w:cs="Times New Roman"/>
        <w:sz w:val="24"/>
        <w:szCs w:val="24"/>
      </w:rPr>
      <w:t xml:space="preserve">     </w:t>
    </w:r>
    <w:r w:rsidR="002B3541" w:rsidRPr="0080038F">
      <w:rPr>
        <w:rFonts w:ascii="Times New Roman" w:hAnsi="Times New Roman" w:cs="Times New Roman"/>
        <w:sz w:val="24"/>
        <w:szCs w:val="24"/>
      </w:rPr>
      <w:fldChar w:fldCharType="begin"/>
    </w:r>
    <w:r w:rsidR="00334963" w:rsidRPr="0080038F">
      <w:rPr>
        <w:rFonts w:ascii="Times New Roman" w:hAnsi="Times New Roman" w:cs="Times New Roman"/>
        <w:sz w:val="24"/>
        <w:szCs w:val="24"/>
      </w:rPr>
      <w:instrText xml:space="preserve"> PAGE   \* MERGEFORMAT </w:instrText>
    </w:r>
    <w:r w:rsidR="002B3541" w:rsidRPr="0080038F">
      <w:rPr>
        <w:rFonts w:ascii="Times New Roman" w:hAnsi="Times New Roman" w:cs="Times New Roman"/>
        <w:sz w:val="24"/>
        <w:szCs w:val="24"/>
      </w:rPr>
      <w:fldChar w:fldCharType="separate"/>
    </w:r>
    <w:r w:rsidR="005E1CCC">
      <w:rPr>
        <w:rFonts w:ascii="Times New Roman" w:hAnsi="Times New Roman" w:cs="Times New Roman"/>
        <w:noProof/>
        <w:sz w:val="24"/>
        <w:szCs w:val="24"/>
      </w:rPr>
      <w:t>2</w:t>
    </w:r>
    <w:r w:rsidR="002B3541" w:rsidRPr="0080038F">
      <w:rPr>
        <w:rFonts w:ascii="Times New Roman" w:hAnsi="Times New Roman" w:cs="Times New Roman"/>
        <w:sz w:val="24"/>
        <w:szCs w:val="24"/>
      </w:rPr>
      <w:fldChar w:fldCharType="end"/>
    </w:r>
  </w:p>
  <w:p w:rsidR="00334963" w:rsidRDefault="00334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4A8"/>
    <w:multiLevelType w:val="hybridMultilevel"/>
    <w:tmpl w:val="023298DE"/>
    <w:lvl w:ilvl="0" w:tplc="C7467B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022FD6"/>
    <w:multiLevelType w:val="hybridMultilevel"/>
    <w:tmpl w:val="8C8A18D6"/>
    <w:lvl w:ilvl="0" w:tplc="03C4E5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A5229D"/>
    <w:multiLevelType w:val="hybridMultilevel"/>
    <w:tmpl w:val="DDEEAC14"/>
    <w:lvl w:ilvl="0" w:tplc="B5F638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330990"/>
    <w:multiLevelType w:val="hybridMultilevel"/>
    <w:tmpl w:val="AFF245E4"/>
    <w:lvl w:ilvl="0" w:tplc="5F0E2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3100B"/>
    <w:multiLevelType w:val="hybridMultilevel"/>
    <w:tmpl w:val="13EA46E4"/>
    <w:lvl w:ilvl="0" w:tplc="70141F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92C1192"/>
    <w:multiLevelType w:val="hybridMultilevel"/>
    <w:tmpl w:val="F402AF3A"/>
    <w:lvl w:ilvl="0" w:tplc="1834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40F4527"/>
    <w:multiLevelType w:val="hybridMultilevel"/>
    <w:tmpl w:val="1820056E"/>
    <w:lvl w:ilvl="0" w:tplc="C896BAB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0B"/>
    <w:rsid w:val="00004E75"/>
    <w:rsid w:val="0001437D"/>
    <w:rsid w:val="00020A0A"/>
    <w:rsid w:val="00024108"/>
    <w:rsid w:val="00031196"/>
    <w:rsid w:val="0003444F"/>
    <w:rsid w:val="000563E9"/>
    <w:rsid w:val="00064FCD"/>
    <w:rsid w:val="00066578"/>
    <w:rsid w:val="00092F15"/>
    <w:rsid w:val="000B09C9"/>
    <w:rsid w:val="000C1E16"/>
    <w:rsid w:val="000C21FA"/>
    <w:rsid w:val="000D25C9"/>
    <w:rsid w:val="0010515F"/>
    <w:rsid w:val="00105E6B"/>
    <w:rsid w:val="001411CA"/>
    <w:rsid w:val="00141FCB"/>
    <w:rsid w:val="00143785"/>
    <w:rsid w:val="00151C26"/>
    <w:rsid w:val="00155763"/>
    <w:rsid w:val="0016556D"/>
    <w:rsid w:val="00172FD2"/>
    <w:rsid w:val="0017510E"/>
    <w:rsid w:val="00175A16"/>
    <w:rsid w:val="00196D5C"/>
    <w:rsid w:val="001C75C3"/>
    <w:rsid w:val="001E321D"/>
    <w:rsid w:val="001F1549"/>
    <w:rsid w:val="00201DBF"/>
    <w:rsid w:val="00207C74"/>
    <w:rsid w:val="00212FD7"/>
    <w:rsid w:val="00217D65"/>
    <w:rsid w:val="002206E5"/>
    <w:rsid w:val="00220A26"/>
    <w:rsid w:val="00232B29"/>
    <w:rsid w:val="002354E1"/>
    <w:rsid w:val="00252016"/>
    <w:rsid w:val="00292071"/>
    <w:rsid w:val="00293E9C"/>
    <w:rsid w:val="002A47F5"/>
    <w:rsid w:val="002A4C60"/>
    <w:rsid w:val="002B3541"/>
    <w:rsid w:val="002B7C41"/>
    <w:rsid w:val="002C6071"/>
    <w:rsid w:val="002F0F4E"/>
    <w:rsid w:val="00304410"/>
    <w:rsid w:val="003051CD"/>
    <w:rsid w:val="0031651D"/>
    <w:rsid w:val="00330DED"/>
    <w:rsid w:val="00334963"/>
    <w:rsid w:val="003440DE"/>
    <w:rsid w:val="00347B7B"/>
    <w:rsid w:val="00355263"/>
    <w:rsid w:val="00361E2B"/>
    <w:rsid w:val="00365E78"/>
    <w:rsid w:val="0036602C"/>
    <w:rsid w:val="0037257C"/>
    <w:rsid w:val="00396D14"/>
    <w:rsid w:val="003971A6"/>
    <w:rsid w:val="003A58E0"/>
    <w:rsid w:val="003A623A"/>
    <w:rsid w:val="003B0B77"/>
    <w:rsid w:val="003D211C"/>
    <w:rsid w:val="003E7D73"/>
    <w:rsid w:val="003F109B"/>
    <w:rsid w:val="004129A6"/>
    <w:rsid w:val="00416E32"/>
    <w:rsid w:val="004332A2"/>
    <w:rsid w:val="0043797C"/>
    <w:rsid w:val="00445A9F"/>
    <w:rsid w:val="00464079"/>
    <w:rsid w:val="004923CF"/>
    <w:rsid w:val="004978EC"/>
    <w:rsid w:val="004A10C9"/>
    <w:rsid w:val="004B09B8"/>
    <w:rsid w:val="004B6BD3"/>
    <w:rsid w:val="004F4F81"/>
    <w:rsid w:val="005024E1"/>
    <w:rsid w:val="00502C67"/>
    <w:rsid w:val="00504785"/>
    <w:rsid w:val="00521378"/>
    <w:rsid w:val="00526A4F"/>
    <w:rsid w:val="00532EC2"/>
    <w:rsid w:val="005411E3"/>
    <w:rsid w:val="00543149"/>
    <w:rsid w:val="00543F65"/>
    <w:rsid w:val="00554858"/>
    <w:rsid w:val="005677B0"/>
    <w:rsid w:val="0058103E"/>
    <w:rsid w:val="0058495B"/>
    <w:rsid w:val="00593AE6"/>
    <w:rsid w:val="00593D62"/>
    <w:rsid w:val="005B7E88"/>
    <w:rsid w:val="005C3385"/>
    <w:rsid w:val="005C67FF"/>
    <w:rsid w:val="005C6E60"/>
    <w:rsid w:val="005E1CCC"/>
    <w:rsid w:val="00610C36"/>
    <w:rsid w:val="00615924"/>
    <w:rsid w:val="006433F2"/>
    <w:rsid w:val="006434DB"/>
    <w:rsid w:val="00660B59"/>
    <w:rsid w:val="0068345F"/>
    <w:rsid w:val="0068409F"/>
    <w:rsid w:val="006847FF"/>
    <w:rsid w:val="00687023"/>
    <w:rsid w:val="006A3ACC"/>
    <w:rsid w:val="006B1BE4"/>
    <w:rsid w:val="006C3BB0"/>
    <w:rsid w:val="006C5141"/>
    <w:rsid w:val="006D4653"/>
    <w:rsid w:val="006D7063"/>
    <w:rsid w:val="006E0A02"/>
    <w:rsid w:val="006E74B2"/>
    <w:rsid w:val="007046B8"/>
    <w:rsid w:val="0071288C"/>
    <w:rsid w:val="007136E7"/>
    <w:rsid w:val="007222C0"/>
    <w:rsid w:val="0074742D"/>
    <w:rsid w:val="00775166"/>
    <w:rsid w:val="007769DC"/>
    <w:rsid w:val="0078132B"/>
    <w:rsid w:val="007A2A7C"/>
    <w:rsid w:val="007A52D1"/>
    <w:rsid w:val="007B1BC0"/>
    <w:rsid w:val="007B1CDC"/>
    <w:rsid w:val="007C068A"/>
    <w:rsid w:val="007E6B31"/>
    <w:rsid w:val="007E7661"/>
    <w:rsid w:val="007E7858"/>
    <w:rsid w:val="007F2FC8"/>
    <w:rsid w:val="0080038F"/>
    <w:rsid w:val="008015A8"/>
    <w:rsid w:val="00811D79"/>
    <w:rsid w:val="00821D15"/>
    <w:rsid w:val="00821FEB"/>
    <w:rsid w:val="00831566"/>
    <w:rsid w:val="00834248"/>
    <w:rsid w:val="008413E4"/>
    <w:rsid w:val="00843106"/>
    <w:rsid w:val="00865A49"/>
    <w:rsid w:val="00881C35"/>
    <w:rsid w:val="00894F81"/>
    <w:rsid w:val="008A0605"/>
    <w:rsid w:val="008A27AE"/>
    <w:rsid w:val="008A75A2"/>
    <w:rsid w:val="008B022D"/>
    <w:rsid w:val="008B0283"/>
    <w:rsid w:val="008B2E0D"/>
    <w:rsid w:val="008B3BF1"/>
    <w:rsid w:val="008C0942"/>
    <w:rsid w:val="008C24DD"/>
    <w:rsid w:val="008D580C"/>
    <w:rsid w:val="008E0B90"/>
    <w:rsid w:val="008E7B1E"/>
    <w:rsid w:val="008F202B"/>
    <w:rsid w:val="008F5FA3"/>
    <w:rsid w:val="00912BF4"/>
    <w:rsid w:val="009139CC"/>
    <w:rsid w:val="00927C81"/>
    <w:rsid w:val="00940E30"/>
    <w:rsid w:val="00957C08"/>
    <w:rsid w:val="009620AF"/>
    <w:rsid w:val="00962B9D"/>
    <w:rsid w:val="009744D7"/>
    <w:rsid w:val="00974BB1"/>
    <w:rsid w:val="00976BC2"/>
    <w:rsid w:val="009A15D0"/>
    <w:rsid w:val="009A7A85"/>
    <w:rsid w:val="009B364A"/>
    <w:rsid w:val="009B3CC7"/>
    <w:rsid w:val="009B567A"/>
    <w:rsid w:val="009D2CBC"/>
    <w:rsid w:val="009D5C7D"/>
    <w:rsid w:val="009E1206"/>
    <w:rsid w:val="009F26B2"/>
    <w:rsid w:val="009F3F75"/>
    <w:rsid w:val="00A00977"/>
    <w:rsid w:val="00A07F44"/>
    <w:rsid w:val="00A13DDA"/>
    <w:rsid w:val="00A34C7D"/>
    <w:rsid w:val="00A447EA"/>
    <w:rsid w:val="00A650F5"/>
    <w:rsid w:val="00A72ACE"/>
    <w:rsid w:val="00A976A5"/>
    <w:rsid w:val="00AA064B"/>
    <w:rsid w:val="00AC1A51"/>
    <w:rsid w:val="00AC4979"/>
    <w:rsid w:val="00AC6FCC"/>
    <w:rsid w:val="00AE6CA2"/>
    <w:rsid w:val="00B20889"/>
    <w:rsid w:val="00B24AE9"/>
    <w:rsid w:val="00B36FE4"/>
    <w:rsid w:val="00B602DA"/>
    <w:rsid w:val="00B6172E"/>
    <w:rsid w:val="00B63E4D"/>
    <w:rsid w:val="00B6659D"/>
    <w:rsid w:val="00B7029C"/>
    <w:rsid w:val="00B7099F"/>
    <w:rsid w:val="00B8026C"/>
    <w:rsid w:val="00B80C19"/>
    <w:rsid w:val="00B837CC"/>
    <w:rsid w:val="00B8435D"/>
    <w:rsid w:val="00B87855"/>
    <w:rsid w:val="00BA23C0"/>
    <w:rsid w:val="00BA51C7"/>
    <w:rsid w:val="00BC5C69"/>
    <w:rsid w:val="00BF6B09"/>
    <w:rsid w:val="00C138E4"/>
    <w:rsid w:val="00C20B76"/>
    <w:rsid w:val="00C22F25"/>
    <w:rsid w:val="00C30D50"/>
    <w:rsid w:val="00C314FD"/>
    <w:rsid w:val="00C35D18"/>
    <w:rsid w:val="00C51A69"/>
    <w:rsid w:val="00C669E1"/>
    <w:rsid w:val="00C75921"/>
    <w:rsid w:val="00CB18F6"/>
    <w:rsid w:val="00CB5517"/>
    <w:rsid w:val="00CE2F5F"/>
    <w:rsid w:val="00D039FC"/>
    <w:rsid w:val="00D11D23"/>
    <w:rsid w:val="00D2517B"/>
    <w:rsid w:val="00D40F63"/>
    <w:rsid w:val="00D4144A"/>
    <w:rsid w:val="00D55419"/>
    <w:rsid w:val="00D57458"/>
    <w:rsid w:val="00D60081"/>
    <w:rsid w:val="00D6579B"/>
    <w:rsid w:val="00D84EA7"/>
    <w:rsid w:val="00D864E5"/>
    <w:rsid w:val="00D96531"/>
    <w:rsid w:val="00D9754D"/>
    <w:rsid w:val="00DA2E7D"/>
    <w:rsid w:val="00DA6EF6"/>
    <w:rsid w:val="00DC1D7A"/>
    <w:rsid w:val="00DC1FBF"/>
    <w:rsid w:val="00DC6436"/>
    <w:rsid w:val="00DD62C3"/>
    <w:rsid w:val="00DE4360"/>
    <w:rsid w:val="00DF1AEA"/>
    <w:rsid w:val="00E0532C"/>
    <w:rsid w:val="00E23666"/>
    <w:rsid w:val="00E27D18"/>
    <w:rsid w:val="00E308BB"/>
    <w:rsid w:val="00E330B4"/>
    <w:rsid w:val="00E34F00"/>
    <w:rsid w:val="00E36EE7"/>
    <w:rsid w:val="00E37BC9"/>
    <w:rsid w:val="00E40A55"/>
    <w:rsid w:val="00E42E8E"/>
    <w:rsid w:val="00E54C47"/>
    <w:rsid w:val="00E66C87"/>
    <w:rsid w:val="00E7693D"/>
    <w:rsid w:val="00E8456A"/>
    <w:rsid w:val="00E860D9"/>
    <w:rsid w:val="00E936D9"/>
    <w:rsid w:val="00EA08AD"/>
    <w:rsid w:val="00EA1A0C"/>
    <w:rsid w:val="00EA2721"/>
    <w:rsid w:val="00EC22B5"/>
    <w:rsid w:val="00EC7B93"/>
    <w:rsid w:val="00ED0785"/>
    <w:rsid w:val="00ED2D67"/>
    <w:rsid w:val="00EE1296"/>
    <w:rsid w:val="00F07FCF"/>
    <w:rsid w:val="00F17512"/>
    <w:rsid w:val="00F4180B"/>
    <w:rsid w:val="00F6058E"/>
    <w:rsid w:val="00F63E0E"/>
    <w:rsid w:val="00F82DBF"/>
    <w:rsid w:val="00F8691E"/>
    <w:rsid w:val="00FB1452"/>
    <w:rsid w:val="00FB2FE9"/>
    <w:rsid w:val="00FB7DA0"/>
    <w:rsid w:val="00FC04C8"/>
    <w:rsid w:val="00FE1EE1"/>
    <w:rsid w:val="00FE4C63"/>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F3F57-DB52-4A06-8E75-6F32A7C8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 w:val="24"/>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paragraph" w:styleId="ListParagraph">
    <w:name w:val="List Paragraph"/>
    <w:basedOn w:val="Normal"/>
    <w:uiPriority w:val="34"/>
    <w:qFormat/>
    <w:rsid w:val="00355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 w:id="9506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nps.gov/nagpra/TRAINING/Discovery_Fed%20_Lands.pdf" TargetMode="Externa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2D54-BA4D-4F81-8191-B87EF867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6th ed.dotx</Template>
  <TotalTime>0</TotalTime>
  <Pages>21</Pages>
  <Words>5112</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34189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Paul Kirby</cp:lastModifiedBy>
  <cp:revision>2</cp:revision>
  <cp:lastPrinted>2010-02-04T19:25:00Z</cp:lastPrinted>
  <dcterms:created xsi:type="dcterms:W3CDTF">2016-10-13T21:31:00Z</dcterms:created>
  <dcterms:modified xsi:type="dcterms:W3CDTF">2016-10-13T21:31:00Z</dcterms:modified>
</cp:coreProperties>
</file>